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29ac" w14:textId="ad82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21-427/VIIІ "О бюджете Шолпанского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28-568/VIII.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№21-427/VIIІ "О бюджете Шолпанского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Шолпанского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48 018,0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51 336,2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-3 318,2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-3 318,2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3 318,2 тысяч тенге,в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3 318,2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