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76b6" w14:textId="b237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21-416/VIIІ "О бюджете Егинсуского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21 августа 2025 года № 26-527/VIII.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21-416/VIIІ "О бюджете Егинсуского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Егинсуского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207 675,3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9 349,0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198 326,3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208 992,7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-1 317,4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-1 317,4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1 317,4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1 317,4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26-527/VIII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