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9f6f" w14:textId="bbb9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21-420/VIIІ "О бюджете Кокозекского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24-472/VIII.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№21-420/VIIІ "О бюджете Кокозекского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Кокозекского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51 217,0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11 223,0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39 994,0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51 497,0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- 280,0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№21-420/VIII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