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9205" w14:textId="57a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21-415/VIIІ "О бюджете Бестерекского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24-467/VIII.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№21-415/VIIІ "О бюджете Бестерекского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65 051,0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21 821,0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43 230,0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71 676,0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-6 625,0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6 625,0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6 625,0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