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3e58" w14:textId="29c3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32/572-VIII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86 656,0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Карасуского сельского округаЖарминского района на 2026 год объемы субвенций в сумме 11 600,0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№32/572-VIII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