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82e7" w14:textId="1408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20/395-VIІI "О бюджете города Шар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города Шар Жарминского района на 2025-2027 годы" от 05 января 2025 года № 20/395-VIІI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214 187,5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94 527,0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8 419,0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111 241,5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233 818,4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- 19 630,9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19 630,9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19 630,9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