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eb7" w14:textId="54c6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20/380-VIІI "О бюджете Бельтерекского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2025-2027 годы" от 05 января 2025 года № 20/380-VIІI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33 393,0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1 100,0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27 566,0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34 208,5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