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24b3" w14:textId="86f2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26 декабря 2024 года № 20/370-VIІI "О бюджете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24 апреля 2025 года № 24/436-VIII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12 253 355,6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8 334 880,0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654 556,0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3 258 919,6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12 364 964,1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6 287,0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98 300,0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92 013,0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- 117 895,5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117 895,5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98 300,0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92 013,0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111 608,5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24/436-VIII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20/370-VIIІ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12 253 355,6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4 027 827,0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3 487 477,0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3 485 677,0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3 258 919,6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2 355 370,0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12 364 964,1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991 790,5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1 262 757,0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900 345,9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799 021,4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639 054,4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1 355 707,1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582 018,1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100 149,1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6 129 074,0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-117 895,5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