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66db" w14:textId="a1e6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20/380-VIІI "О бюджете Бельтерекского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21/408-VIII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2025-2027 годы" от 05 января 2025 года № 20/380-VIІI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27 036,0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32 578,5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- 815,5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815,5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