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8d2b" w14:textId="4428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26 декабря 2024 года № 20/370-VIІI "О бюджете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21 февраля 2025 года № 21/401-VIII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12 253 355,6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8 334 880,0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654 556,0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3 258 919,6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12 364 964,1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6 287,0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98 300,0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92 013,0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- 117 895,5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117 895,5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98 300,0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92 013,0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111 608,5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21/401-VIII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20/370-VIIІ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12 253 355,6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3 258 919,6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2 355 370,0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12 364 964,1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991 790,5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-117 895,5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