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82a1" w14:textId="8ac8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20/389-VIII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44 023,0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36 214,0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44 845,2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Карасуского сельского округаЖарминского района на 2025 год объемы субвенций в сумме 28 352,0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