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f268f" w14:textId="1ff26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Новодворовского сельского округа Бородулихинского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23 декабря 2025 года № 42-12-VIII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18 декабря 2025 года № 41-2-VIII "О районном бюджете на 2026-2028 годы" Бородулихинский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Новодворовского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51444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30776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19968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51444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0 тенге.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объем бюджетной субвенции, передаваемой из районного бюджета в бюджет Новодворовского сельского округа на 2026 год в сумме 15637 тысяч тенге.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Новодворовского сельского округа на 2026 год целевые текущие трансферты из областного бюджета в сумме 4331 тысяч тенге.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42-12-VIII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Новодворовского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42-12-VIII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Новодворовского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42-12-VIII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Новодворовского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