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7c2f" w14:textId="f847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28-16-VIII "О бюджете Петропавловского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Петропавловского сельского округа Бородулихинского района на 2025-2027 годы" от 30 декабря 2024 года № 28-16-VIII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71693,7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21586,7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90026,3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-18332,6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18332,6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18332,6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Петропавловского сельского округа на 2025 год целевые текущие трансферты из районного бюджета в сумме 21431,5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40-12-VIII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