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7c2f" w14:textId="f847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28-16-VIII "О бюджете Петропавловского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Петропавловского сельского округа Бородулихинского района на 2025-2027 годы" от 30 декабря 2024 года № 28-16-VIII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71693,7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21586,7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90026,3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-18332,6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18332,6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18332,6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Петропавловского сельского округа на 2025 год целевые текущие трансферты из районного бюджета в сумме 21431,5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40-12-VIII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90026.3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