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9a6d" w14:textId="00f9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28-12-VIII "О бюджете Новодворовского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9 июля 2025 года № 34-11-VIII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Новодворовского сельского округа Бородулихинского района на 2025-2027 годы" от 30 декабря 2024 года № 28-12-VIII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Новодворовского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75472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15487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59985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79045,6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-3573,6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3573,6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3573,6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Новодворовского сельского округа на 2025 год целевые текущие трансферты из областного бюджета в сумме 1375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Новодворовского сельского округа на 2025 год целевые текущие трансферты из районного бюджета в сумме 25848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34-11-VIII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