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7955" w14:textId="0477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Жерновского сельского округа Бородулихинского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23 декабря 2025 года № 42-8-VIII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18 декабря 2025 года № 41-2-VIII "О районном бюджете на 2026-2028 годы" Бородулихинский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Жерновского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100067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Жерновского сельского округа на 2026 год целевые текущие трансферты из областного бюджета в сумме 66696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Жерновского сельского округа на 2026 год целевые текущие трансферты из районного бюджета в сумме 21899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Жерновского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Жерновского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Жерновского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