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ae2a" w14:textId="26ea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Бородулихинского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176604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35734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Бородулихинского сельского округа на 2026 год целевые текущие трансферты из областного бюджета в сумме 5619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Бородулихинского сельского округа на 2026 год целевые текущие трансферты из районного бюджета в сумме 30115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