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4332" w14:textId="2f34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30 декабря 2024 года № 28-7-VIII "О бюджете Жезкентского поселкового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Жезкентского поселкового округа Бородулихинского района на 2025-2027 годы" от 30 декабря 2024 года № 28-7-VIII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Жезкентского поселкового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119831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108308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9498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137755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-17924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17924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17924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бюджете Жезкентского поселкового округа на 2025 год целевые текущие трансферты из областного бюджета в сумме 5498 тысяч тенге.";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Жезкентского поселкового округа на 2025 год целевые текущие трансферты из районного бюджета в сумме 4000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38-8-VIII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