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07d" w14:textId="2a2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Бородулихинского районного маслихата от 30 декабря 2024 года № 28-5-VIII "О бюджете Бородулихинского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2025-2027 годы" от 30 декабря 2024 года № 28-5-VIII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178052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108884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7789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211968,1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-33916,1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33916,1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33916,1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2025 год целевые текущие трансферты из районного бюджета в сумме 61138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38-6-VIII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