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92e8" w14:textId="f4d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26/11-VIII "О бюджете Ерназаровского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26/11-VІII "О бюджете Ерназаровского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71357,1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-2651,1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2651,1,0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2 651,1 тысяч тенге.;"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2025 года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