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2bff" w14:textId="8cc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26/3-VIII "О бюджете Бескарагайского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2025-2027 годы" от 30 декабря 2024 года № 26/3-VІII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140 452,9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63 761,1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–1181,0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72 923,8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146 724,2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