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2f7b" w14:textId="10c2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2024 года № 26/7-VIII "О бюджете Канонерского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10 июля 2025 года № 29/7-VIII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декабря 2024 года № 26/7-VІII "О бюджете Канонерского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Канонерского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52322,0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9 500,0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42 822,0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56 864,9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-4 542,9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4 542,9 тысяч тенге.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4 542,9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