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3f0b" w14:textId="9f73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31/560-VIII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16265493,0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9899877,0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2475693,0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3799158,0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13486460,0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24506,0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44694,0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- 2754527,0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2754527,0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2823727,0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2026 год нормативы распределения доходов в бюджет района по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поступления от субъектов крупного предпринимательства и организаций нефтяного сектора в размере 100 процентов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области Абай от 8 декабря 2025 года №32/212-VІII "Об областном бюджете на 2026-2028 годы.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нормативы социального налога, поступающего в бюджет района 99,9% - в область, 0,1% - в местный бюджет.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областные бюджетные изъятия в размере 4857910,0 тысяч тенге на 2026 год, 4933883,0 тысяч тенге на 2027 год, 4653216,0 тысяч тенге на 2028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Аягозского района на 2026 год в сумме 330000,0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за счет резерва Правительства Республики Казахстан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за счет резерва Правительства Республики Казахстан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за счет резерва Правительства Республики Казахстан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