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eb62" w14:textId="c4ae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№20/399-VІІI "О бюджете Майлинского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2025-2027 годы" от 30 декабря 2024 года №20/399-VІIІ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28749,0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38905,3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