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4315" w14:textId="56243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№20/391-VIІІ "О бюджете Байкошкарского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28 октября 2025 года № 29/504-VIII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Байкошкарского сельского округа Аягозского района на 2025-2027 годы" от 30 декабря 2024 года № 20/391-VIII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бюджет Байкошкарского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43991,7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2554,0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41382,7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45513,3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-1521,6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1521,6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1521,6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№29/504-VIІІ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№20/391-VІІI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Байкошкарского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значения,селах,поселках,сельских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полнлстью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