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7bf0" w14:textId="9b97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№20/401-VІIІ "О бюджете Мамырсуского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27/482-VIII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2025-2027 годы" от 30 декабря 2024 года №20/401-VІIІ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97092,8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17024,0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382,0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79686,8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1)затраты – 101472,4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- 4379,6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4379,6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