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b4ac" w14:textId="0dcb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20/401-VІIІ "О бюджете Мамырсуского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25/451-VIII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Мамырсуского сельского округа Аягозского района на 2025-2027 годы" от 30 декабря 2024 года №20/401-VІIІ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46977,6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17024,0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29953,6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46981,8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4,2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№20/401-VIІI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