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dbdf" w14:textId="f88d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20/395-VIII "О бюджете Карагашского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25/445-VIII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Карагашского сельского округа Аягозского района на 2025-2027 годы" от 30 декабря 2024 года №20/395-VIII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47964,0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4094,0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43870,0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47974,5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-10,5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10,5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10,5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№25/445-VІIІ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 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