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1e4e" w14:textId="7681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Медеуского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23 декабря 2025 года № 36/8-VIII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Медеуского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- 56 721,0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56 721,0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Медеуского сельского округа на 2026 год объем субвенции в сумме 33 570,0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2027год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Абайского района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31 декабря 2024 года № 24/8-VIII  "О бюджете Медеуского сельского округа на 2025-2027 годы";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апреля 2025 года № 26/8-VIII "О внесении изменений в решение маслихата от 31 декабря 2024 года № 24/8-VIII  "О бюджете Медеуского сельского округа на 2025-2027 годы";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26 мая 2025 года № 27/6-VIII "О внесении изменений в решение маслихата от 31 декабря 2024 года № 24/8-VIII  "О бюджете Медеуского сельского округа на 2025-2027 годы";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17 октября 2025 года № 32/8-VIII "О внесении изменений в решение маслихата от 31 декабря 2024 года № 24/8-VIII  "О бюджете Медеуского сельского округа на 2025-2027 годы".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