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f586" w14:textId="655f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2024 года № 23/3-VІІІ "О бюджете Абайского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16 июля 2025 года № 29/2-VIII. Утратило силу решением Абайского районного маслихата области Абай от 18 декабря 2025 года № 35/5-VIII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35/5-VIII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Абайского района на 2025 -2027 годы" от 23 декабря 2024 года № 23/3-VІІІ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5 748 453,6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1 570 278,0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15 117,0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308,0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4 162 750,6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6 281 622,1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28 393,0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94 368,0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65 975,0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- 567 561,5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6)ненефтяной дефицит (профицит) бюджета – - 567 561,5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7)финансирование дефицита (использование профицита) бюджета – 567 561,5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503 036,0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65 975,0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130 500,5 тысяч тенге.";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Абайского района на 2025-2027 годы согласно приложениям 1, 2 и 3, в том числе на 2025 год в следующих объемах: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8)доходы – 5 584 546,6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1 535 996,0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17 542,0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4 165,0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4 026 843,6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9)затраты – 5 715 047,1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10)чистое бюджетное кредитование – 28 393,0 тысяч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94 368,0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65 975,0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11)сальдо по операциям с финансовыми активами –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12)дефицит (профицит) бюджета – - 158 893,5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13)ненефтяной дефицит (профицит) бюджета – - 158 893,5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14)финансирование дефицита (использование профицита) бюджета – 158 893,5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94 368,0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65 975,0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130 500,5 тысяч тенге.";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23/3-VIІI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4 162 750,6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4 112 931,3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4 112 931,3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1 744 026,9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1 255 875,4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6 284 622,1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1 246 278,6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252 538,5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882 975,4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798 725,8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724 387,4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313 147,4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313 147,4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1 685 950,4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727 665,4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727 665,4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889 683,4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535 885,3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529 485,3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529 485,3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507 085,3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329 280,3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329 280,3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608 741,7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608 741,7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608 741,7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-567 561,5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Ненефняной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-567 561,5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567 561,5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23/3-VIІI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758 051,5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758 051,5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