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abd6" w14:textId="48ba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30 декабря 2024 года № 25/8-VIII "О бюджете Ойшиликского сельского округа района Ақсуат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24 июля 2025 года № 31/8-VIII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Ойшиликского сельского округа района Ақсуат на 2025 - 2027 годы" от 30 декабря 2024 года № 25/8-VIII (зарегистрировано в Реестре государственной регистрации нормативных правовых актов под № 206294)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Ойшиликского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91 417,3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10 279,0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654,0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80 484,3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94 415,3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-2 998,0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2 998,0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2 998,0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Ойшиликского сельского округа района Ақсуат на 2025 год предусмотрены целевые текущие трансферты из районного бюджета в сумме 33 312,3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