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dd16" w14:textId="885d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области Абай от 30 апреля 2025 года № 63 "Об утверждении перечня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2025 год по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13 октября 2025 года № 177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на 2025 год от 30 апреля 2025 года № 63 "Об утверждении перечня субсидируемых видов удобрений (за исключением органических) и нормы субсидий на 1 тонну (литр, килограмм) удобрений, приобретенных у продавца удобрений (зарегистрировано в Реестре государственной регистрации нормативных правовых актов под № 450-18)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 646-728,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области Абай"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области Абай для официального опубликования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ACID3CONTROL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NP (4-15); Содержание: общий азот (N)-4,0%, азот мочевины (N)-4,0%, водорастворимый фосфор (P2O5)-15,0%, pH 1,0-1,5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азот-1% м/м, органическое вещество-20% м/м, органический углерод-11,6% м/м, водорастворимый марганец (Mn)-0,8% м/м, водорастворимый цинк (Zn)-1,2% м/м, свободные аминокислоты-6% м/м, pH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(N)-13%. оксид магния (MgO)-5%, медь (Cu)-2%, марганец (Mn)-2%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Азот-20%, фосфор-20%, калий-20%,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- 14% Фосфор (P2O5) - 25% Оксид калия (К2О) - 13% Оксид магния (MgO) - 3,2% Цинк (Zn) - 1,8% Серный ангидрид (SО3) - 12,5%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N-6,2%, P-5,8%, K-1,3%, Cu-2,4%, B-4,0%,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 (N)-7,1% м/м, органический азот (N)-4,2% м/м, мочевинный азот (N)-1,25% м/м, аммиачный азот (N)-1,25% м/м, нитратный азот (N)-0,4% м/м, органическое вещество-44,5% м/м, органический углерод-25,0% м/м, водорастворимый марганец (Mn)-1,5% м/м, водорастворимый цинк (Zn)-0,5% м/м, свободные аминокислоты-28% м/м, pH 6,0-7,0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P-7,5%, аминокислоты, фосфиты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монокалийфосфат-более 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калия-более 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PROTECT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NH2-3%, P2O5-26,9%, K2O-17,9%, B-0,0100%, Cu-0,0184%, Mn-0,0188%, Mo-0,0008%, Zn-0,0184%, органические вещества-1%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NH2-4,9%, P2O5-18,9%, K2O-4,9%, B-0,0130%, Cu-0,0189%, Mn-0,0242%, Mo-0,0082%, Zn-0,0257%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SOYAGOLD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2,7% м/м, органический азот (N)-1,7% м/м, мочевинный азот (N)-0,8% м/м, аммиачный азот-(N) 0,2% м/м, органическое вещество-16% м/м, органический углерод-9% м/м, водорастворимый молибден (Mo)-12% м/м, водорастворимый кобальт (Co)-1,5% м/м, свободные аминокислоты-2% м/м, pH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 Mаx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7,0%, Фосфор 16,0%, Кобальт 0,6%, Молибден 2,5%, Бор 3%, Цинк 5,0%, Сера 1,5%,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YaraAmplix Optinue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ЖИДКИЙ марки 10:10:10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10%; P2O5 – 10%; K2O – 10%; S – 0,04%; В – 0,01%; Cu – 0,02%; Zn – 0,01%; Mn – 0,01%; Mo – 0,002%; Cо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35:1:1,5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35%; P2O5 – 1%; K2O – 1,5%; Mg – 0,7%; S – 6%; В – 0,025%; Fe – 0,01%; Cu – 0,01%; Mn – 0,01%; Mo – 0,005%; Co – 0,001%; Zn –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40:1,5:2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40%; P2O5 – 1,5%; K2O – 2%; Mg – 0,7%; S – 2%; В – 0,025%; Fe – 0,01%; Cu – 0,01%; Mn – 0,01%; Mo – 0,005%; Co – 0,001%; Zn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 КЕМИ РАСТВОРИМЫЙ марка 2:40:27+1,2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2%; P2O5 – 40%; K2O – 27%; Mg – 1,2%; S – 4%; В – 0,025%; Fe – 0,01%; Cu – 0,01%; Zn – 0,01%; Mn – 0,01%; Mo – 0,005%; Co – 0,001%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БОГАТЫЙ марка 5:6:9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- 2,5%; N – 5%; P2O5 – 6%; K2O – 9%; B – 0,7%; Mo – 0,005%; Co – 0,002%; Cu – 0,01%; Zn – 0,01%; Mn – 0,05%; Ni – 0,002%; Cr – 0,0006%; S – 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7%; Mo – 3%; S – 0,05%; Co – 0,002%; Cu – 0,01%; Zn – 0,01%; Mn – 0,04%; Ni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Комплексный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1%; B – 4%; Mo – 0,05%; S – 0,17%; Co – 0,005%; Cu – 0,2%; Zn – 0,01%; Mn – 0,02%; Ni – 0,001%; Fe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ГУМИ марка ГУМИ-20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1%; P2O5 – 1,5%; K2O – 2%; Гуминовых кислот натриевые соли –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Гумигрейн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N-1,2%; P2O5-0,5%; K2O-3%; органические вещества-4,0-7,0; углеводы-3,5-5,5%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Силазем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N-1,2%; P2O5-0,5%; K2O-3; органические вещества-4,0-7,0%; углеводы-3,5-5,5%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N-20,03, P-2,05, K-2,87, Mg-0,80, Fe-0,8, S-3,07, B-0,05, Cu-0,20, Zn-0,25, Mn-0,05, Mo-0,08, Co-0,04,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N-3,85, B-11,5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P-5,86, K-0,84, Mg-3,19, Fe-0,34, S-9,07, Cu-1,68, Zn-2,09, Mn-0,34, Mo-0,17, Co-0,09,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N-6,41, P-4,18, K-3,44, Mg-1,98, Fe-0,23, S-7,45, B-0,30, Cu-1,99, Zn-1,99, Mn-0,25, Mo-0,43, Co-0,13, Ni-0,01, L-0,03, Se-0,01, Cr-0,05, V-0,06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P-20,40, K-4,60, Mg-0,17, Fe-0,77, S-0,850, B-0,02, Cu-0,77, Zn-0,17, Mn-0,05,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 минеральное удобрение "ПРОСТОР"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K-4,2, S-2,5, P-2,5, Mg-0,5, Zn-0,30, Cu-0,20, Fe-0,10, Mo-0,10, B-0,05, Co-0,05, Mn-0,05,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B-10,9, Mo-0,5, Zn-0,10, Cu-0,10, Fe-0,10, Mn-0,10, N-0,5, гидролизат растительных белков-3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N-7,0, S-15,0, K-4,0, Cu-3,8, Zn-3,4, Mg-2,5, Mo-0,7, B-0,6, Fe-0,6, P-0,6, Mn-0,4, Co-0,2, Cr-0,12, V-0,09 Li-0,06, Ni-0,02, Se-0,02, гидролизат растительных белков-15,0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P-10, K-10, Zn-0,9, Cu-0,9, Mn-0,9, Fe-0,2, гидролизат растительных белков-10,0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органо-минеральные удобрение "ПРОСТОР" марки "Сила"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S-9,5, P-7,0, Zn-2,5, Mg-2,3, Cu-2,0, K-1,0, Fe-0,4, Mn-0,40, Mo-0,20, Ni-0,006, гидролизат растительных белков-15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не менее-5%, Калий(K2O)-2,8%, Магний(Mg)-0,002%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"ГИСИНАР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соль), B - 150г/л (11%), N - 50г/л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SO3-9,3, Nобщ-3,2, Zn-EDTA-2,6, MgO-2,2, Cu-EDTA-2, Fe-EDTA-0,4, Mn-EDTA-0,3, Mo-0,2, B-0,1, Co-EDTA-0,1, K2O-0,06, Ni-0,006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Аминокислоты-2, Nобщ-6,9, K2O-3,6, Mo-0,7, B-0,6, P2O5-0,6, Cr-0,1, V-0,09, Se-0,02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SO3-15,2, Cu-EDTA-3,8, Zn-EDTA-3,3, MgO-2,3, Fe-EDTA-0,6, Mn-EDTA-0,3, Co-EDTA-0,2, Li-0,06, Ni-0,02, Янтарная кислота-1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0-46-30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P2O5-46%, K2O-30%, MgO-2%, B-0,2%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Ячмень 0-23-42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P2O5-23%, K2O-42%, B-0,1%,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минеральное удобрение марки FertiMark (K50-Mg2)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MgO-2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N-20,5%, S-22,0%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"OLTIN SULPHATE OF POTASH"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SO3-44, S-17,5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обогащенный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общих фосфатов в пересчете на P2O5-21,5. Массовая доля усвояемых фосфатов в перерасчете на P2O5-18,0±5)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общих фосфатов в пересчете на P2O5-22.1%. Массовая доля усвояемых фосфатов в пересчете на P2O5-19,5%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 "Супрефос-NS" (N:P:Mg:Сa:S)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P-24, Mg-0,5, Ca-14, S-25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кислоты: лимонная, янтарная, яблочная, винная; Сахара: глюкоза, сукроза; Минеральные питательные вещества: Азот 8%, Фосфор 3%, Калий 3%, Магнезий 2%, Кальций 1%, Марганец 0,7%, Бор 0,1%, Железо 0,4%, Молибден 0,1%, Медь 0,05%, Цинк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MgO-7,5, CaO-8,1, Mn-4,6%, B-3,9,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S-2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 (S)10-26-26(1)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NPK(S) 10:26:26(1)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Р2O5-26±1, К2O-26±1,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(тукосмесь) марки: ФЕРТИКА Универсал-2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P2O5-8, K-14, Mg-2, S-8, B-0,1, Cu-0,1 Fe-0,1, Mn-0,2 Mo-0,01,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азотно-фосфорно-калийное (NPK15)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S-1,8, B-0,01, Cu-0,01, Fe-0,1, Mn-0,1, Mo-0,003, Zn-0,03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ФЕРТИКА,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S-7,7, B-0,01, Cu-0,03, Fe-0,1, Mn-0,1, Mo-0,002,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S-0,02, B-0,015, Cu-0,03, Fe-0,08, Mn-0,08, Mo-0,03,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13-40-13 + 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Fe-0,032%, B-0,011%, Cu-0,009%, Zn-0,027%, Mn-0,024%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17-7-24+ME"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K2O-24%, Fe-0,032%, B-0,011%, Cu-0,009%, Zn-0,027%, Mn-0,024%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18-18-18 + 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Fe-0,05%, Zn-0,1%,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S-2,2%, Fe-0,1%, B-0,04, Cu-0,25%, Zn-0,25%, Mn-0,2%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Голд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Гуминовая кислота&lt;5, фульвовая кислота&lt;1, гуминовые вещества&lt;6, N-1,43, K-6,2, Na-5,2, Fe-0,4, Cu-0,2, Zn-0,2, B-0,2, Mn-0,17, Co-0,02, Mo-0,018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K2O-32,0, N-0,15,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 (фосфит) -32%, K2O-21%, Zn (хелат ЕДТА) - 3,5%, B-0,8%)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