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9939" w14:textId="d729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запасных частей, используемых в производстве сельскохозяйственной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сентября 2025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508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509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запасных частей, используемых в производстве сельскохозяйственной техники.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302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запасных частей, используемых в производстве сельскохозяйственной техники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бельтинг, из вулканизованной 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Кожух, амортизаторы, наконечники, подушки*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93 000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вулканизованной резины, кроме твердой резины для моторных транспортных средств товарных позиций 8701-8705*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99 970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горячей навивки, рессоры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10 110 0, из 7320 10 190 0, из 7320 20 200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холодной навивки винтовые, работающие на растяжение*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20 850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пружинные*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7320 90 900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штамповки*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90 940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с искровым зажиганием, с вращающимся или возвратно-поступательным движением поршня, подлежащие использованию в сельскохозяйственных машинах, тракторах, летательных аппаратах, электрогенераторах, компрессорах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подлежащие использованию в сельскохозяйственных машинах, локомотивах, тракторах, судах, электростанциях*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них, за исключением предназначенных для использования на заправочных станциях и в гаражах, а также предназначенных для транспортных средств; подъемники жидкостей*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Турбокомпрессоры одноступенчатые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турбокомпрессоры многоступенчатые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 фильтроэлементы из искусственных текстильных материалов*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31 000 0, из 8421 99 000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захваты и черпаки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8431 41 000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заготовки сена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Гидрораспределители*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 20 100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шариковые, прочие, кроме используемых на подвижном и тяговом составе железнодорожного транспорта*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8482 10 900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конические, включая внутренние конические кольца с сепаратором и роликами в сборе, кроме используемых на подвижном и тяговом составе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сферические, кроме используемых на подвижном и тяговом составе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игольчатые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с цилиндрическими роликами прочие, кроме используемых на подвижном и тяговом составе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включая комбинированные шарико-роликовые, прочие, кроме используемых на подвижном и тяговом составе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Шарики, игольчатые ролики и ролики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коленчатые, собранные из нескольких элементов (составные)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10 290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карданные*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10 210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с встроенными шариковыми или роликовыми подшипниками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для шариковых и роликовых подшипников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8483 30 320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передачи и зубчатые колеса в сборе с валами; коробки передач и другие вариаторы скорости*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40, из 8483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 блоки шкивов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устройства для соединения валов (включая универсальные шарниры)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колеса, цепные звездочки и другие элементы передач, представленные отдельно; части, для гражданской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свинцовые: силовые, работающие с жидким электролитом; прочие; стационарные*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0, из 8507 20 800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для зажигания или пуска двигателей внутреннего сгорания с воспламенением от искры или от сжатия горючей смеси (например, магнето, катушки зажигания, свечи зажигания, свечи накаливания, стартеры); генераторы (например, постоянного и переменного тока) и прерыватели, типа используемых вместе с такими двигателями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электроосветительное или сигнализационное (кроме изделий товарной позиции 8539), стеклоочистители, антиобледенители и противозапотеватели, используемые на велосипедах или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радиовещания, совмещенная или не совмещенная в одном корпусе со звукозаписывающей или звуковоспроизводящей аппаратурой или часами: широковещательные радиоприемники, способные работать без внешнего источника питания: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радиовещания, совмещенная или не совмещенная в одном корпусе со звукозаписывающей или звуковоспроизводящей аппаратурой или часами: широковещательные радиоприемники, не способные работать без внешнего источника питания, используемые в моторных транспортных средствах: совмещенные со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звукозаписывающей или звуковоспроизводящей аппаратурой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Автопровода*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8544 42 900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Отопители кабин трактора, амортизаторы*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29 900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для трактора*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50 350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катка, ось ролика, ось коленчатая, палец звена гусеницы*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70 990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трактора*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91 990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прицепам и полуприцепам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8716 90 300 0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8716 90 500 0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 контроля расхода, уровня, давления или других переменных характеристик жидкостей или газов (например, расходометры, указатели уровня, манометры, тепломеры), кроме приборов и аппаратуры товарной позиции 9014, 9015, 9028 или 9032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 для автоматического регулирования или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*номенклатура товаров определяется как кодом, так и наименованием товаров.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