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1bc1" w14:textId="4931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города Курчатов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области Абай от 8 декабря 2025 года № 209 и решение маслихата области Абай от 8 декабря 2025 года № 32/219-VIII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на основании совместного постановления акимата города Курчатов от 18 сентября 2025 года № 110 и решения Курчатовского городского маслихата от 18 сентября 2025 года № 31/200-VIII "О внесении предложений по переименованию улиц города Курчатов", учитывая заключение Республиканской ономастической комиссии при Правительстве Республики Казахстан от 7 ноября 2025 года, акимат области Абай ПОСТАНОВЛЯЕТ и маслихат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города Курчатов: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Победа в улицу Жеңіс;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Степная в улицу Бұлақ.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области Абай и решение маслихата области Абай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