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c872d4" w14:textId="cc872d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запуске пилотного проекта по государственным услугам "Государственная регистрация (перерегистрация)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 в части переоформления свидетельства при изменении наименования юридического лица проактивным способом в информационно-аналитической системе "Smart Data Ukimet".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Совместный приказ Министра сельского хозяйства Республики Казахстан от 20 мая 2025 года № 168 и Министра цифрового развития, инноваций и аэрокосмической промышленности Республики Казахстан от 23 мая 2025 года № 249/НҚ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>Примечание ИЗПИ!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Введение в действие см. </w:t>
      </w:r>
      <w:r>
        <w:rPr>
          <w:rFonts w:ascii="Times New Roman"/>
          <w:b w:val="false"/>
          <w:i w:val="false"/>
          <w:color w:val="ff0000"/>
          <w:sz w:val="28"/>
        </w:rPr>
        <w:t>п. 7</w:t>
      </w:r>
      <w:r>
        <w:rPr>
          <w:rFonts w:ascii="Times New Roman"/>
          <w:b w:val="false"/>
          <w:i w:val="false"/>
          <w:color w:val="ff0000"/>
          <w:sz w:val="28"/>
        </w:rPr>
        <w:t>.</w:t>
      </w:r>
    </w:p>
    <w:bookmarkStart w:name="z5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22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"О государственных услугах" ПРИКАЗЫВАЕМ: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 Запустить пилотный проект по государственным услугам "Государственная регистрация (перерегистрация)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 в части переоформления свидетельства при изменении наименования юридического лица проактивным способом в информационно-аналитической системе "Smart Data Ukimet".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 Утвердить прилагаемый </w:t>
      </w:r>
      <w:r>
        <w:rPr>
          <w:rFonts w:ascii="Times New Roman"/>
          <w:b w:val="false"/>
          <w:i w:val="false"/>
          <w:color w:val="000000"/>
          <w:sz w:val="28"/>
        </w:rPr>
        <w:t>Алгоритм</w:t>
      </w:r>
      <w:r>
        <w:rPr>
          <w:rFonts w:ascii="Times New Roman"/>
          <w:b w:val="false"/>
          <w:i w:val="false"/>
          <w:color w:val="000000"/>
          <w:sz w:val="28"/>
        </w:rPr>
        <w:t xml:space="preserve"> взаимодействия государственных органов и организаций при запуске пилотного проекта по государственным услугам "Государственная регистрация (перерегистрация)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 в части переоформления свидетельства при изменении наименования юридического лица проактивным способом в информационно-аналитической системе "Smart Data Ukimet".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Акционерному обществу "Национальные информационные технологии":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обеспечить подключение к государственному сервису контроля доступа к персональным данным (далее – сервис КДП) посредством подачи заявки в "Smart Bridge";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 оказании услуг в рамках пилотного проекта обеспечить получение согласия субъекта персональных данных или его законного представителя посредством сервиса КДП в соответствии с законодательством Республики Казахстан о персональных данных и их защите, о государственной регистрации прав (обременений) на недвижимое имущество.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4. Акционерному обществу "Национальные информационные технологии" согласно подпунктов 1) и 5-1)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38,  подпунктов 4) и 6) </w:t>
      </w:r>
      <w:r>
        <w:rPr>
          <w:rFonts w:ascii="Times New Roman"/>
          <w:b w:val="false"/>
          <w:i w:val="false"/>
          <w:color w:val="000000"/>
          <w:sz w:val="28"/>
        </w:rPr>
        <w:t>пункта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49, подпункту 3-2) </w:t>
      </w:r>
      <w:r>
        <w:rPr>
          <w:rFonts w:ascii="Times New Roman"/>
          <w:b w:val="false"/>
          <w:i w:val="false"/>
          <w:color w:val="000000"/>
          <w:sz w:val="28"/>
        </w:rPr>
        <w:t>пункта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54 Закона Республики Казахстан "Об информатизации", пунктов 4 и 8 Правил интеграции объектов информатизации "электронного правительства", утвержденных приказом исполняющего обязанности Министра информации и коммуникаций Республики Казахстан от 29 марта 2018 года № 123, обеспечить интеграцию при наличии: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протоколов с положительными результатами испытаний на соответствие требованиям информационной безопасности;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собственного оперативного центра информационной безопасности и обеспечить его функционирование или приобретения услуги оперативного центра информационной безопасности у третьих лиц в соответствии с Гражданским кодексом Республики Казахстан, а также обеспечивают взаимодействие Центра с Национальным координационным центром информационной безопасности;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принятия мер по соответствию единым требованиям в области информационно-коммуникационных технологий и обеспечения информационной безопасности.</w:t>
      </w:r>
    </w:p>
    <w:bookmarkEnd w:id="9"/>
    <w:bookmarkStart w:name="z1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 Департаменту развития государственных услуг и цифровизации агропромышленного комплекса Министерства сельского хозяйства Республики Казахстан в установленном законодательством Республики Казахстан порядке обеспечить:</w:t>
      </w:r>
    </w:p>
    <w:bookmarkEnd w:id="10"/>
    <w:bookmarkStart w:name="z16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в течение пяти рабочих дней со дня подписания последним из руководителей государственных органов настоящего приказа направление его копии в электронном виде на казахском и русском языках в республиканское государственное предприятие на праве хозяйственного ведения "Институт законодательства и правовой информации Республики Казахстан" Министерства юстиции Республики Казахстан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11"/>
    <w:bookmarkStart w:name="z17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размещение настоящего приказа на интернет-ресурсе Министерства сельского хозяйства Республики Казахстан после его официального опубликования.</w:t>
      </w:r>
    </w:p>
    <w:bookmarkEnd w:id="12"/>
    <w:bookmarkStart w:name="z18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 Контроль за исполнением настоящего совместного приказа возложить на курирующих вице-министров сельского хозяйства, цифрового развития, инноваций и аэрокосмической промышленности Республики Казахстан.</w:t>
      </w:r>
    </w:p>
    <w:bookmarkEnd w:id="13"/>
    <w:bookmarkStart w:name="z19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 Настоящий совместный приказ вводится в действие со дня его первого официального опубликования и действует до 15 апреля 2026 года.</w:t>
      </w:r>
    </w:p>
    <w:bookmarkEnd w:id="1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 сельского хозяйства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Сапаров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Министр цифрового развития,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инноваций и аэрокосмической 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промышленности 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Мадиев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совместным приказом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Министра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249/НҚ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цифрового развития,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инноваций и аэрокосмической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23 мая 2025 года № 249/НҚ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Министр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20 мая 2025 года № 168</w:t>
            </w:r>
          </w:p>
        </w:tc>
      </w:tr>
    </w:tbl>
    <w:bookmarkStart w:name="z23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Алгоритм взаимодействия государственных органов и организаций при запуске пилотного проекта по государственным услугам "Государственная регистрация (перерегистрация)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 в части переоформления свидетельства при изменении наименования юридического лица проактивным способом в информационно-аналитической системе "Smart Data Ukimet"</w:t>
      </w:r>
    </w:p>
    <w:bookmarkEnd w:id="15"/>
    <w:bookmarkStart w:name="z24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6"/>
    <w:bookmarkStart w:name="z25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Настоящий Алгоритм взаимодействия государственных органов и организаций при запуске пилотного проекта по государственным услугам "Государственная регистрация (перерегистрация)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 в части переоформления свидетельства при изменении наименования юридического лица проактивным способом в информационно-аналитической системе "Smart Data Ukimet" (далее – Алгоритм) определяет процесс переоформления в случае изменений наименования услугополучателя в рамках государственных услуг на ведение деятельностей "Государственная регистрация (перерегистрация)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 (далее – Услуга) проактивным способом посредством информационно-аналитической системы "Smart Data Ukimet".</w:t>
      </w:r>
    </w:p>
    <w:bookmarkEnd w:id="17"/>
    <w:bookmarkStart w:name="z26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В настоящем Алгоритме используются следующие основные понятия и сокращения:</w:t>
      </w:r>
    </w:p>
    <w:bookmarkEnd w:id="18"/>
    <w:bookmarkStart w:name="z27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абонентский номер – номер, выделяемый в пользование абоненту при заключении договора, с помощью которого устанавливается соединение с другим абонентским оборудованием и позволяющий идентифицировать абонента в сети;</w:t>
      </w:r>
    </w:p>
    <w:bookmarkEnd w:id="19"/>
    <w:bookmarkStart w:name="z28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информационная система "Государственная база данных "Е-лицензирование" (далее – ИС ГБД ЕЛ) – информационная система предназначена для предоставления разрешительных документов и лицензий;</w:t>
      </w:r>
    </w:p>
    <w:bookmarkEnd w:id="20"/>
    <w:bookmarkStart w:name="z29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– получатель Услуги (первый руководитель организации, представляющий интересы организации);</w:t>
      </w:r>
    </w:p>
    <w:bookmarkEnd w:id="21"/>
    <w:bookmarkStart w:name="z30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короткое текстовое сообщение (далее – СМС) – услуга, оказываемая оператором сотовой связи, по приему и передаче информации посредством сети сотовой связи;</w:t>
      </w:r>
    </w:p>
    <w:bookmarkEnd w:id="22"/>
    <w:bookmarkStart w:name="z31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база мобильных граждан (далее – БМГ) – единая база абонентских номеров сети сотовой связи пользователей "электронного правительства", используемая для оказания государственных услуг посредством абонентских устройств подвижной сети и направления информационных сообщений, а также оказания проактивных государственных услуг;</w:t>
      </w:r>
    </w:p>
    <w:bookmarkEnd w:id="23"/>
    <w:bookmarkStart w:name="z32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информационно-аналитическая система "Smart Data Ukimet" (далее – SDU) – система предназначенная для сбора, хранения и комплексного анализа данных, накапливаемых в информационных системах государственных органов и предоставляющая государственным органам аналитическую платформу для принятия эффективных управленческих решений, основанных на данных;</w:t>
      </w:r>
    </w:p>
    <w:bookmarkEnd w:id="24"/>
    <w:bookmarkStart w:name="z33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веб-портал "электронного правительства" (далее – ПЭП) – информационная система, представляющая собой единое окно доступа ко всей консолидированной правительственной информации, включая нормативную правовую базу, и к государственным услугам, услугам по выдаче технических условий на подключение к сетям субъектов естественных монополий и услугам субъектов квазигосударственного сектора, оказываемым в электронной форме;</w:t>
      </w:r>
    </w:p>
    <w:bookmarkEnd w:id="25"/>
    <w:bookmarkStart w:name="z34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информационная система ЗАГС (далее - ИС "ЗАГС") – система предназначенная для регистрации актов гражданского состояния населения Республики Казахстан по определенным событиям (рождение, смерть, заключение или расторжение брака, усыновление или удочерение, установление отцовства и перемена ФИО), при этом, сведения о рождении и смерти физических лиц передаются в ГБД ФЛ;</w:t>
      </w:r>
    </w:p>
    <w:bookmarkEnd w:id="26"/>
    <w:bookmarkStart w:name="z35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информационная система "Государственная база данных "Юридические лица" (далее – ИС "ГБД ЮЛ") – национальный реестр бизнес-идентификационных номеров, информационная система, предназначенная для учета и хранения сведений о созданных и прекративших деятельность юридических лицах (филиалах и представительствах), индивидуальных предпринимателях, осуществляющих деятельность в виде совместного предпринимательства, формирования и хранения сведений о присвоенных бизнес-идентификационных номерах;</w:t>
      </w:r>
    </w:p>
    <w:bookmarkEnd w:id="27"/>
    <w:bookmarkStart w:name="z3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информационная система государственная база данных физических лиц (далее – ИС "ГБД ФЛ") – единая система регистрации и хранения информации о физических лицах Республики Казахстан, достаточной для идентификации и определения гражданского состояния.</w:t>
      </w:r>
    </w:p>
    <w:bookmarkEnd w:id="28"/>
    <w:bookmarkStart w:name="z3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Участники пилотного проекта соблюдают </w:t>
      </w:r>
      <w:r>
        <w:rPr>
          <w:rFonts w:ascii="Times New Roman"/>
          <w:b w:val="false"/>
          <w:i w:val="false"/>
          <w:color w:val="000000"/>
          <w:sz w:val="28"/>
        </w:rPr>
        <w:t>Закон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21 мая 2013 года № 94-V "О персональных данных и их защите", а также Единые требования в области информационно-коммуникационных технологий и обеспечения информационной безопасности, утвержденные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20 декабря 2016 года № 832.</w:t>
      </w:r>
    </w:p>
    <w:bookmarkEnd w:id="29"/>
    <w:bookmarkStart w:name="z3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Участники пилотного проекта дают согласие на сбор, обработку персональных данных посредством государственного сервиса контроля доступа к персональным данным.</w:t>
      </w:r>
    </w:p>
    <w:bookmarkEnd w:id="30"/>
    <w:bookmarkStart w:name="z39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взаимодействия государственных органов и организаций при запуске пилотного проекта по государственным услугам "Государственная регистрация (перерегистрация)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 в части переоформления свидетельства при изменении наименования юридического лица проактивным способом в информационно-аналитической системе "Smart Data Ukimet".</w:t>
      </w:r>
    </w:p>
    <w:bookmarkEnd w:id="31"/>
    <w:bookmarkStart w:name="z4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Используя имеющуюся интеграцию, SDU в соответствии с требованиями главы 5 Постановления Правительства Республики Казахстан от 7 ноября 2024 года № 925 "Об утверждении Требований по управлению данными", принимает из ГБД ЮЛ сведения об организациях, изменивших наименование организации, которые могут быть обработаны в рамках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персональных данных и их защите".</w:t>
      </w:r>
    </w:p>
    <w:bookmarkEnd w:id="32"/>
    <w:bookmarkStart w:name="z4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SDU проверяет у организаций, изменивших наименование, наличие разрешительных документов в ИС ГБД ЕЛ, предоставляемых в рамках государственной услуги "Государственная регистрация пестицидов, временная регистрация пестицида биологического препарата с низким риском" и "Аттестация производителей оригинальных, элитных семян, семян первой, второй и третьей репродукций и реализаторов семян".</w:t>
      </w:r>
    </w:p>
    <w:bookmarkEnd w:id="33"/>
    <w:bookmarkStart w:name="z42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SDU в отношении организаций, изменивших наименование, сформированный по результатам пункта 6 Алгоритма, сегментирует список первых руководителей с ИС "ГБД ЮЛ".</w:t>
      </w:r>
    </w:p>
    <w:bookmarkEnd w:id="34"/>
    <w:bookmarkStart w:name="z43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SDU в отношении услугополучателей, сформированный по результатам пункта 7 Алгоритма, проводит проверку в ИС "ГБД ФЛ" и "ЗАГС" на следующие критерии:</w:t>
      </w:r>
    </w:p>
    <w:bookmarkEnd w:id="35"/>
    <w:bookmarkStart w:name="z44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услугополучатель не признан безвестно отсутствующим или объявлен умершим;</w:t>
      </w:r>
    </w:p>
    <w:bookmarkEnd w:id="36"/>
    <w:bookmarkStart w:name="z45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услугополучатель не находится на постоянном месте жительства в другой стране;</w:t>
      </w:r>
    </w:p>
    <w:bookmarkEnd w:id="37"/>
    <w:bookmarkStart w:name="z46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услугополучатель не является недееспособным (Гражданин, который вследствие психического заболевания или слабоумия не может понимать значения своих действий или руководить ими, может быть признан судом недееспособным, в связи, с чем над ним устанавливается опека);</w:t>
      </w:r>
    </w:p>
    <w:bookmarkEnd w:id="38"/>
    <w:bookmarkStart w:name="z47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услугополучатель не находится в местах лишения свободы.</w:t>
      </w:r>
    </w:p>
    <w:bookmarkEnd w:id="39"/>
    <w:bookmarkStart w:name="z48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случае несоответствия услугополучателя указанным критериям, он подлежит исключению из сформированного списка.</w:t>
      </w:r>
    </w:p>
    <w:bookmarkEnd w:id="40"/>
    <w:bookmarkStart w:name="z49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Сформированный список организаций, которым положено предоставление Услуги, а также список первых руководителей данных организаций, являющихся услугополучателями SDU передает на ПЭП.</w:t>
      </w:r>
    </w:p>
    <w:bookmarkEnd w:id="41"/>
    <w:bookmarkStart w:name="z50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За достоверность предоставляемых данных несет ответственность владелец информационной системы государственного органа.</w:t>
      </w:r>
    </w:p>
    <w:bookmarkEnd w:id="42"/>
    <w:bookmarkStart w:name="z51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ПЭП в отношении услугополучателей, производит проверку на наличие зарегистрированного абонентского номера сотовой связи в БМГ.</w:t>
      </w:r>
    </w:p>
    <w:bookmarkEnd w:id="43"/>
    <w:bookmarkStart w:name="z52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В случае отсутствия абонентского номера сотовой связи услугополучателя в БМГ либо отрицательного ответа на СМС-уведомление:</w:t>
      </w:r>
    </w:p>
    <w:bookmarkEnd w:id="44"/>
    <w:bookmarkStart w:name="z53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услуге государственной регистрации (перерегистрации) пестицидов, временной регистрации пестицидов биологического препарата с низким риском, услуга оказывается в соответствии с Правилами проведения регистрационных (мелкоделяночных и производственных) испытаний и государственной регистрации пестицидов, утвержденными приказом Министра сельского хозяйства Республики Казахстан от 30 января 2015 года № 4-4/61 (зарегистрирован в Реестре государственной регистрации нормативных правовых актов № 11687) (далее – Правила 1).</w:t>
      </w:r>
    </w:p>
    <w:bookmarkEnd w:id="45"/>
    <w:bookmarkStart w:name="z54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услуге аттестации производителей оригинальных, элитных семян, семян первой, второй и третьей репродукций и реализаторов семян оказывается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Правилами</w:t>
      </w:r>
      <w:r>
        <w:rPr>
          <w:rFonts w:ascii="Times New Roman"/>
          <w:b w:val="false"/>
          <w:i w:val="false"/>
          <w:color w:val="000000"/>
          <w:sz w:val="28"/>
        </w:rPr>
        <w:t xml:space="preserve"> аттестации производителей оригинальных и элитных семян, семян первой, второй и третьей репродукций, реализаторов семян, утвержденными приказом исполняющего обязанности Министра сельского хозяйства Республики Казахстан от 27 марта 2015 года № 4-2/266 (зарегистрирован в Реестре государственной регистрации нормативных правовых актов Республики Казахстан № 11773) (далее – Правила 2).</w:t>
      </w:r>
    </w:p>
    <w:bookmarkEnd w:id="46"/>
    <w:bookmarkStart w:name="z55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ПЭП согласно полученному списку осуществляет отправку СМС сообщения согласно приложению 1, к настоящему Алгоритму.</w:t>
      </w:r>
    </w:p>
    <w:bookmarkEnd w:id="47"/>
    <w:bookmarkStart w:name="z56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При положительном ответе от услугополучателя, в ИС ГБД ЕЛ происходит формирование переоформленного разрешительного документа, далее обновленные сведения получателя услуги записываются в SDU.</w:t>
      </w:r>
    </w:p>
    <w:bookmarkEnd w:id="48"/>
    <w:bookmarkStart w:name="z57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При отсутствии ответа от услугополучателя в результате 3-х дней, производится повторная отправка СМС уведомления согласно пункту 13 данного алгоритма.</w:t>
      </w:r>
    </w:p>
    <w:bookmarkEnd w:id="49"/>
    <w:bookmarkStart w:name="z58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В случае отсутствия ответа в течении 3-х дней, от услугополучателя согласно пункту 15 данного алгоритма, процесс завершается.</w:t>
      </w:r>
    </w:p>
    <w:bookmarkEnd w:id="50"/>
    <w:bookmarkStart w:name="z59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При отрицательном ответе услугополучателя на СМС-уведомление по Услугам они оказываются в соответствии с Правилами 1 и 2.</w:t>
      </w:r>
    </w:p>
    <w:bookmarkEnd w:id="51"/>
    <w:bookmarkStart w:name="z60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Услуги.</w:t>
      </w:r>
    </w:p>
    <w:bookmarkEnd w:id="52"/>
    <w:bookmarkStart w:name="z61" w:id="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Ответственность государственных органов</w:t>
      </w:r>
    </w:p>
    <w:bookmarkEnd w:id="53"/>
    <w:bookmarkStart w:name="z62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Взаимодействие государственных органов и организаций производится на постоянной основе для обеспечения бесперебойной и корректной работоспособности задействованных информационных систем.</w:t>
      </w:r>
    </w:p>
    <w:bookmarkEnd w:id="54"/>
    <w:bookmarkStart w:name="z63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Полноту, подлинность, достоверность и не искаженность передаваемых данных обеспечивают стороны информационной системы – владельцы сервиса, передающие информацию.</w:t>
      </w:r>
    </w:p>
    <w:bookmarkEnd w:id="55"/>
    <w:bookmarkStart w:name="z64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Государственные органы и организации обеспечивают соблюдение требований законодательства в сфере информатизации, информационной безопасности и формирование безопасности и неизменности сведений, сформированных пользователями информационных систем, и своевременность установлений форматно-логического контроля, а также подтверждение получения согласия услугополучателя на сбор и обработку персональных данных посредством государственного сервиса "Контроль доступа к персональным данным" Министерства цифрового развития, инноваций и аэрокосмической промышленности Республики Казахстан.</w:t>
      </w:r>
    </w:p>
    <w:bookmarkEnd w:id="56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Алгоритму взаимодействия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государственных органов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организаций при запуске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пилотного проекта по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государственным услугам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"Государственная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(перерегистрация) пестицидов,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временная регистрация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пестицида биологического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препарата с низким риском"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"Аттестация производителей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оригинальных, элитных семян,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семян первой, второй и третьей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репродукций и реализаторов семян"</w:t>
            </w:r>
          </w:p>
        </w:tc>
      </w:tr>
    </w:tbl>
    <w:bookmarkStart w:name="z66" w:id="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(-ая) услугополучатель!</w:t>
      </w:r>
    </w:p>
    <w:bookmarkEnd w:id="57"/>
    <w:bookmarkStart w:name="z67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являетесь потенциальным услугополучателем по оказанию процесса переоформления разрешительных документов по государственной услуге "Государственная регистрация (перерегистрация) пестицидов, временная регистрация пестицида биологического препарата с низким риском" Министерства сельского хозяйства Республики Казахстан в связи с изменением наименования услугополучателя.</w:t>
      </w:r>
    </w:p>
    <w:bookmarkEnd w:id="58"/>
    <w:bookmarkStart w:name="z68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согласия на изменение наименования услугополучателя отправьте цифру 1, в случае отказа цифру 2. </w:t>
      </w:r>
    </w:p>
    <w:bookmarkEnd w:id="59"/>
    <w:bookmarkStart w:name="z69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 всем вопросам можете обратиться в Единый контакт-центр по бесплатному номеру 1414. </w:t>
      </w:r>
    </w:p>
    <w:bookmarkEnd w:id="60"/>
    <w:bookmarkStart w:name="z70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Уважаемый (-ая) услугополучатель!</w:t>
      </w:r>
    </w:p>
    <w:bookmarkEnd w:id="61"/>
    <w:bookmarkStart w:name="z71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 являетесь потенциальным услугополучателем по оказанию процесса переоформления разрешительных документов по государственной услуге "Аттестация производителей оригинальных, элитных семян, семян первой, второй и третьей репродукций и реализаторов семян" Министерства сельского хозяйства Республики Казахстан в связи с изменением наименования услугополучателя.</w:t>
      </w:r>
    </w:p>
    <w:bookmarkEnd w:id="62"/>
    <w:bookmarkStart w:name="z72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случае согласия на изменение наименования услугополучателя отправьте цифру 1, в случае отказа цифру 2. </w:t>
      </w:r>
    </w:p>
    <w:bookmarkEnd w:id="63"/>
    <w:bookmarkStart w:name="z73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 всем вопросам можете обратиться в Единый контакт-центр по бесплатному номеру 1414.</w:t>
      </w:r>
    </w:p>
    <w:bookmarkEnd w:id="64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