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f2c4" w14:textId="51df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государственных организаций, осуществляющих определение видового состава карантинных объектов и чужеродных видов в образцах и выявление скрытой зараженности карантинными объектами и чужеродными видами в импортном посевном и посадочном материалах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30 апреля 2025 года № 140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государственных организаций, осуществляющих определение видового состава карантинных объектов и чужеродных видов в образцах и выявление скрытой зараженности карантинными объектами и чужеродными видами в импортном посевном и посадочном материалах.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 ноября 2016 года № 463 "Об утверждении натуральных норм обеспечения государственных организаций, осуществляющих определение видового состава карантинных объектов и чужеродных видов в образцах и выявление скрытой зараженности карантинными объектами и чужеродными видами в импортном посевном и посадочном материалах" (зарегистрирован в Реестре государственной регистрации нормативных правовых актов № 14517).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140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государственных организаций, осуществляющих определение видового состава карантинных объектов и чужеродных видов в образцах и выявление скрытой зараженности карантинными объектами и чужеродными видами в импортном посевном и посадочном материалах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1. Нормы положенности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 повышенной проходимости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Выезды на объекты сельскохозяйственного производства (элеваторы, хлебоприемные предприятия, склады, рынки, поля) для отбора образцов и исследования (передвижная лаборатория)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карантинные лаборатории и интродукционно-карантинный питомник плодово-ягодных и зерновых культур (далее –карантинный питомник) государственного учреждения "Республиканский центр карантина растений" Комитета государственной инспекции в агропромышленном комплексе Министерства сельского хозяйства Республики Казахстан (далее – ГУ РЦКР)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объем двигателя –до 3000 тысяч кубических сантиметров (далее – см3), пятиместный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Выезды на объекты сельскохозяйственного производства (элеваторы, хлебоприемные предприятия, склады, рынки, поля) для отбора образцов и исследования (передвижная лаборатория)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ГУ РЦКР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объем двигателя – до 3000 см3, пятиместный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Микроавтобус- вездеход, предназначенный для перевозки пассажиров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в полевых условиях, по выявлению скрытой зараженности поступающих импортных семян и посадочного материала в период вегетации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 питомник ГУ РЦКР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объем двигателя – до 3000 см3, девятиместный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микроавтобус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анализа фитосанитарного риска (далее–АФР) на постоянной основе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Анализа фитосанитарного риска и лабораторных экспертиз центрального аппарата ГУ РЦКР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объем двигателя – до 3000 см3, одиннадцатиместный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2. Нормы положенности машин 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колесный для работы в полевых условиях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весенних, летних, осенних полевых работ (вспашка, боронование, культивация, уборка, транспортировка) на больших участках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 питомник ГУ РЦКР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колесный (мощность 80 лошадиных сил)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весенних, летних, осенних полевых работ (вспашка, боронование, культивация, уборка, транспортировка) на мелкоделяночных участках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колесный (мощность 30 лошадиных сил)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Мини-трактор колесный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почвы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рабочий объем цилиндров – 389 см3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Ямокопатель механизированный массовой выкопки ям, под посадку плодовых, ягодных и лесных культур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выкорчевки старых деревьев и пересадки и посадки молодых саженцев и деревьев плодовых культур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ям – 300; 600; 800; 1000 миллиметров; глубина ям – 700 миллиметров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Фреза садовая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почвы в садах (культивация)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захвата – 1,45; 1,75; 1,85 метров; глубина обработки почвы – 6-15 сантиметров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Косилка роторная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кошения сорной растительности в междурядьях в саду и создания противопожарной зоны вокруг сада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– 3000 миллиметров, ширина – 950 миллиметров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Бойлер для теплицы и оранжерей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регулирования температурного режима в карантинной теплице для беспрерывного наблюдения за растениями круглогодично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отопления – не менее 200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Корчеватель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выкорчевки старых деревьев и пересадки и посадки молодых саженцев и деревьев плодовых культур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захвата – 1,28 метра; максимальное заглубление зубьев в грунт – 0,45 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резервуар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запаса воды на случай чрезвычайных ситуаций (пожаров в саду)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V – от 1 до 50 кубических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тракторный самосвальный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семян в период сева и зерна в период уборки урожая. Транспортировка удобрений, запасных частей, агрегатов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перевозимого груза – не более 4500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Навесное оборудование для выкапывания деревьев комом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выкопки прошедшего проверку посадочного материала для возврата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диаметр блока режущих лопат – 1,8 метра, глубина выемки – 1,2 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3. Нормы положенности офисной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производственных и бытовых условий карантинных лабораторий и карантинного питомника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карантинные лаборатории и карантинный питомник 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Препаравальные столы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лабораторный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Книжная полка без дверок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Книжная полка с дверью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стол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директора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посуды и приборов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(шкаф) для хранения препаратов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образцов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4. Нормы положенности информационно-вычислительной организационной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стабильной работы карантинных лабораторий и карантинного питомника, сохранение оперативной информации и базы данных по АФР и карантинных объектов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карантинные лаборатории и карантинный питомник 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фотокамера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 проектор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(антивирус, Office/ Windows)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Съемный носитель информации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5. Нормы положенности дополнительного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производственных и бытовых условий, противопожарной безопасности карантинных лабораторий и карантинного питомника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карантинные лаборатории и карантинный питомник 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доска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пожаротушения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6. Нормы положенности средств личной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защиты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защита органов обоняния и осязания при проведении лабораторных и полевых работ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карантинные лаборатории и карантинный питомник 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стерильные (в упаковке 100 штука)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вафельное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У-2к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Панорамная маска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Фильтровальная коробка ГК5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Спецодежда для химических обработок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хлопчатобумажные лабораторные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рабочие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Фартуки прорезиненные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7. Нормы положенности лабораторных приборов и посуды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ручных луп разные (2х–10х)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лабораторных экспертиз: энтомологической, фитопатологической, гербологической, вирусологической, бактериологической, гельминтологической с целью идентификации карантинных объектов в образцах подкарантинной продукции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карантинные лаборатории и карантинный питомник 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Налобная бинокулярная лупа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 прямой, увеличение до х1000, с фото-видеокамерой; системы контрастирования: темное поле, фазовый контраст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Мотик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Бинекуляр Motic ST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Микмед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мойки УВЗ (ультразвуковая ванна)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ГК10-01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 (БВ)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электронные с пределом взвешивания 10000 грамм, дискретностью 0,1 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электронные с пределом взвешивания 1000 грамм, дискретностью 0,1 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электронные с пределом взвешивания 600 грамм, дискретностью 0,1 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электронные с пределом взвешивания 600 грамм, дискретностью 0,001 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низкотемпературный - 80оС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Бидистиллятор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ламинарный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Вытяжной шкаф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вытяжкой реактивов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Вытяжной шкаф с мойкой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общего назначения до 60оС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 низкоскоростная до 3000 оборотов/минута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Цистовыделитель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просеивания семян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РН-метр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 с точностью измерения до 0,0001 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аппаратное средство со специализированным программным обеспечением для ПЦР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Сухожировой шкаф до 250 градусов или/сушильный шкаф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горевая или электропечь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теплица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Климокамера с регулируемой температурой, освещенностью и влажностью воздуха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настольная бактерицидная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сит зерновых (от 0,1х200 до 5,0х200 миллиметров)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сит почвенные, разные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 свекловичные для семян №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для отходов после экспертизы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Ультрафиолетовые облучатели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 для помещений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 карантинных и некарантинных видов грибов и гербарий повреждений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зараженности зерна (прибор для определения клеща)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8. Оборудование для ПЦР-анализатора (полимеразная цепная реакция)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ПЦР-бокс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идентификации карантинных объектов методом ПЦР – диагностики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карантинные лаборатории и карантинный питомник 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(Real Times)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с охлаждением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Микроцентрифуга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Вортекс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Микротермостат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Дозаторы 1-канальные переменного объема 0,5-10; 2-20; 20-200; 100-1000; 1-5 миллилитров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 лабораторный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ПЦР-детектор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электрофореза в агарозном геле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Трансиллюминатор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Фотодокументирующая система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9. Оборудование для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фотометрический анализатор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идентификации карантинных объектов методом иммуноферментного анализа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карантинные лаборатории и карантинный питомник 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промывки 96-луночных планшетов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с охлаждением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1-канальный, 1-5 миллилитров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48-луночный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химические, биологические размером: 15х160; 12х70; 15х60; 7х45 миллиметров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разовые центрифужные (автоклавируемые, за раз ставиться 8 пробирок, в упаковке 80 штука)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10. Мелкие инструменты и другие материалы для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Пинцеты: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плоскими концами 15-25 сантиметров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идентификации карантинных объектов методом иммуноферментного анализа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карантинные лаборатории и карантинный питомник 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остроконечные глазные 10 сантиметров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для мелких насекомых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Скальпели: брюшные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бритвенные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офисные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препаровальные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посевные микробиологические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Фильтровальная бумага (в упаковке 100 штука)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бумажные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(100 грамм фасовка)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Разборная доска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Кисточки акварельные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Штативы разные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Планшеты для микропрепаратов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Сейф-пакеты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и инструменты для садовых работ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Контейнеры, ведра, тазы пластиковые разных размеров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поддоны, кюветы различного размера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(планшеты) для стекол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Булавки энтомологические (размеры № 1, 2, 3, 4, 5, 6, 7) (в упаковке 100 штука)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Гербарная сетка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лабораторный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зерновой конусный амбарный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мешочный со стаканом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 для отбора проб почвенный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для раскалывания ореха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 или газовая плита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сверл для пробок разные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Аспираторы (эксгаустеры) для сбора мелких насекомых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Булавки энтомологические для мелких насекомых (размеры № 000, 00, 0, 1, 2, 3,) (в упаковке 100 штука)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Расправилки раздвижные для насекомых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для хранения микропрепаратов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11. Лабораторная посуда и другие материалы для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энтомологические плоскодонные и для семян сорных растений, размером 15х160; 12х70; 15х60; 7х45 миллиметров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идентификации карантинных объектов методом иммуноферментного анализа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карантинные лаборатории и карантинный питомник 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химические, биологические разных размеров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центрифужные (автоклавируемые)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гельминтологические, 7х45 миллиметров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Колбы конические плоскодонные, узкогорлые 250-1000 миллилитров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Воронки разные диаметром от 10 до 15 сантиметров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для химреактивов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для химреактивов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Петри (разного объема)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Коха разные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фарфоровые для выпаривания разные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Предметные стекла, в том числе с 1-2 лунками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Покровные стекла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медицинские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микробиологические, 0,5-20 миллилитров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Капельницы с притертой пипеткой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Мерная посуда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Часовые стекла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Палочки стеклянные разные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химические разные (50-1000 миллилитров)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с притертыми пробками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Бюксы с притертыми крышками разного объема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Эксикаторы с притертыми крышками разных размеров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Спиртовки лабораторные с металлическими втулками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Тренога для спиртовок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Ступки фарфоровые с пестиками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Тигли фарфоровые (5-20 миллилитров)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Морилки с корковыми пробками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химические с носиком для гельминтологических анализов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химические батарейные толстостенные для энтомологических анализов емкостью 0,75 литра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Ершики для мытья посуды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разные резиновые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резиновых трубок, с винтовой пружиной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Оселок для заточек скальпелей и игл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Кюветы, эмалированные для разбора образцов, размером 24х30 сантиметров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Фонарики электрические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с колышками для сушки пробирок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12. Химические реактивы для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в год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 96%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идентификации карантинных объектов методом иммуноферментного анализа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карантинные лаборатории и карантинный питомник 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Диохлор в таблетках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 концентрированная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Тетразолий хлористый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уксусный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Канадский бальзам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Синтетический бальзам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едкий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ледяная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кислота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кислый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Лигнин розовый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Целлоидин (бесцветный лак)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Четыреххлористый углерод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или тимол кристаллический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 40 %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Глицерин-желатиновая смесь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 кедровое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Азотнокислый натрий NaNO3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Однозамещенный фосфорнокислый калий KH2PO4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магний MgSO4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KCl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Сернокислое железо (2)FeSO4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питательный сухой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Лимонная кислота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Генцианвиогод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Фенолфталеин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Метиленовая синь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индикаторная бумага (в комплекте 10,20,50, штука)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13. Оборудование для иммунофлюоресцентного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 горизонтальный для колб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идентификации карантинных объектов методом иммунофлюоресцентного анализа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карантинные лаборатории и карантинный питомник 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с точностью измерения до 0,1 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Высокоскоростная центрифуга с охлаждением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люминесцентный с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увеличением до х1000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для подсушивания стекол на 40оС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Воронки диаметром 7-8 сантиметров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Центрифужные пробирки для высоких оборотов (в комплекте 5, 10, 15 штука)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Дозаторы на 1-10 и 10-50 миллилитров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Дозаторы 1-канальные переменного объема 0,5-10; 2-20; 20-200; 100-1000 миллилитров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предметные 10-ти луночные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покровные 24х60 миллиметров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14. Лабораторная посуда, инструменты и мелкое оборудование для иммунофлюоресцентного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микропробирок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идентификации карантинных объектов методом иммунофлюоресцентного анализа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карантинные лаборатории и карантинный питомник 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Ступки с пестиками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Штативы для пипеток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Штативы для наконечников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металлические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Колбы объемом 100; 500; 1000 и 2000 миллилитров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Колбы объемом 250 миллилитров или одноразовые стаканы для шейкера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объемом 50; 100; 250; 500; 1000 и 2000 миллилитров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на 250, 500 и 1000 миллилитров для автоклавирования растворов и питательных сред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Шпатели стеклянные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Палочки стеклянные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стеклянные микробиологические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 для микробиологических пипеток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 бактериологические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Воронки 10 сантиметров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объемом 10; 20; 50; 100; 500; 1000 миллилитров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стеклянные химические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 притертой крышкой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 капельницей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Микропробирки 0,5 и 1,5 миллилитров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для дозаторов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 (норма расхода в год)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лабораторная (парафилм)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тест-системы (в комплекте 5,10 штука)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одноразовые 1-2 миллилитров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15. Химические реактивы для иммунофлюоресцентного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в год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гидрофосфат (NH4)2НРO4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идентификации карантинных объектов методом иммунофлюоресцентного анализа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карантинные лаборатории и карантинный питомник 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 Н2О2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(2) FeSO4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гидроксид KOH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иодид KI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нитрат КNO3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фосфат двузамещенный K2HPO4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фосфат однозамещенный KH2PO4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 KCl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 CаCl2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соляная НCl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 семиводный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х7Н2О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сульфит MgSO3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хлорид MgCl2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 (NH2)2СO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азид Na3N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бикарбонат Na2CO3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гидрокарбонат NaHCO3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гидроксид NaOH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гидрофосфат двенадцативодный Na2HPO4 х12Н2О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дигидрофосфат двухводный NaH2PO4 х2Н2О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сульфит Na2SO3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NaCl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16. Органические вещества для иммунофлюоресцентного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в год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Агароза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идентификации карантинных объектов методом иммунофлюоресцентного анализа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Зональные, пограничные, карантинные лаборатории и карантинный питомник ГУ РЦКР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Альбумин бычий сывороточный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Арбутин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Бактоагар Difco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Бактопептон BD, Difco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Бромтимоловый синий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красная лакмусовая (в упаковке 100 штука)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 BD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Диэтаноламин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Дрожжевой экстракт Difco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Дульцит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Этилендиаминтетраацетат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Казаминовые кислоты Difco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лимонная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сульфаниловая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щавелевая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ледяная уксусная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Кристалвиогод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Мальтоза 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Мелибиоза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диэтилдитиокарбонат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цитрат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Нильский голубой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Поливинилпирролидон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Раффиноза 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Рибоза 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Ковача (тетраметил-п-фенилдиаминдихлорид)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уксуснокислый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Тирозин 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Трегалоза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 HCl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Твин-20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ТТХ (трифенилтетразолиум хлорид)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Фруктоза 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Целлобиоза D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Эскулин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Этидиум бромид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DNA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