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cb01" w14:textId="25ec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12 декабря 2024 года № 23/195-VIII "О бюджете города Шымкент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декабря 2025 года № 31/276-VIII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Шымкент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бюджете города Шымкент на 2025-2027 годы" от 12 декабря 2024 года № 23/195-VIII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Шымкент на 2025-2027 годы согласно приложениям 1, 2 и 3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822 599 973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458 536 578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23 946 222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11 921 365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328 195 808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851 630 258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2 691 441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4 808 559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2 301 657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2 346 814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45 157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-34 023 383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34 023 383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города на 2025 год в сумме 5 453 675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31/276-VIII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23/195-VIII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822 599 973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458 536 578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150 377 346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213 802 017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197 207 675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328 195 808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328 195 808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328 195 808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851 630 258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336 937 942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237 769 728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211 783 378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-34 023 383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34 023 383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31/276-VIII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23/195-VIII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2025-2027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34 890 059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5 192 516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5 192 516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5 192 516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29 609 088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29 609 088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29 609 088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19 101 853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3 746 258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10 457 665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