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7fc7" w14:textId="5cf7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12 декабря 2024 года № 23/195-VIII "О бюджете города Шымкент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17 сентября 2025 года № 29/258-VIII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2025-2027 годы" от 12 декабря 2024 года № 23/195-VIII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Шымкент на 2025-2027 годы согласно приложениям 1, 2 и 3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825 414 466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451 178 026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22 390 899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23 017 846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328 827 695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873 294 705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7 406 401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2 593 599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959 262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959 262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-56 245 902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56 245 902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29/258-VIII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195 059 129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873 294 705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-56 245 902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56 245 902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29/258-VIII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2025-2027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