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c6b9" w14:textId="827c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образованием на 2025 – 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10 ноября 2025 года № 6165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образованием на 2025 – 2026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отношения, возникшие с 1 сентября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"___"_______2025 года №_____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на 2025-2026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образовательных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заказа, количество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1 обучающегося),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специалистов по социальной педагогике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 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1008060,0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B023 Режиссура, арт-менеджмент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B028 Хореография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B031 Мода,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B103 Режиссура кино и 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B102 Искусство эстрады (вокалист эстрады)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В102 Эстрадное искусство (Инструменты эстрадного оркестра /Саксофон/)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В101 Традиционное музыкальное искусство (народное пение)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B027 Театральное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 Театральное искусство (Артист музыкального театра)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B105 Режиссура анимации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В110 Фэшн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6B022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B033 Религия және теология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6B032 Журналистика и информация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B043 Библиотечное дело, обработка информации и архивное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B059 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 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 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В126 Транспортное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B077 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B083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B082 Водные ресурсы и водопользование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 Здравоохранение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Здравоохранение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ВМ087 Стоматология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6B112 Гигиена и охрана труда на производстве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B094 Санитарно-профилактические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B095 Транспортые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6B114 Социальная работа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B090 Социальная работа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