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0103" w14:textId="31e0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ноября 2025 года № 5972.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труда и социальной защиты населения от 30 июня 2023 года № 281 "Об утверждении правил и методики формирования тарифов на специальные социальные услуги"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применяется к правоотношениям, возникшим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для специальных социальных услуг в государственном секторе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детей с инвалидностью с психоневрологическими патологиями от трех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451 376,6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327 024,2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 с инвалидностью первой и второй групп и лиц не способных к самостоятельному обслуживанию в связи с преклонным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339 217,8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292 609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408 572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334 203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266 010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местах временного пребывания жертвам бытового насилия и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140 847,4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местах временного пребывания лицам, не имеющим определенного места жительства и лицам, освобожденным из мест лишения свободы и (или) состоящим на учете в службе пробации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164 601,7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 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для поставщиков специальных социальных услуг в негосударственном секторе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341 805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432 164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82 282 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