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2b9c" w14:textId="d8b2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декабря 2025 года № 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 на 2025 финансовый год,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пункта 177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счета-фактуры, счета-извещения, счета, акта выполненных работ или иного документа, предусмотренного бюджетным законодательством Республики Казахстан, в случаях приобретения товаров, выполнения работ, оказания услуг;";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236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в поле "Назначение платежа" указываются назначение платежа, наименование, номер и дата подтверждающего документа (счета-фактуры или накладной (акта) о поставке товаров или акта выполненных работ, оказанных услуг, или иного документа, предусмотренного бюджетным законодательством Республики Казахстан, который является основанием для приобретения товаров, выполнения работ и оказания услуг). При этом дата подтверждающего документа не должна быть позже даты формирования счета к оплате.";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проведении платежа согласно условиям зарегистрированного договора в информационной системе "Казначейство-клиент" подтверждающим документом является электронный счет-фактура, интегрированный из информационной системы "Электронный счет-фактура" в информационную систему "Казначейство-клиент" и подписанный электронной цифровой подписью руководителя и главного бухгалтера государственного учреждения, за исключением случаев, при которых электронный счет-фактура не выписывается в соответствии с налоговым законодательством Республики Казахстан или сканированный оригинал иного документа, предусмотренного бюджетным законодательством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"253. Для проведения платежей по видам расходов без заключения договоров, за исключением расходов,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с заключением договоров по кодам бюджетной классификации расходов, по которым не требуется регистрация заключенных договоров в органе государственного казначейства, государственное учреждение предоставляет на бумажном носителе реестр счетов к оплате, счета к оплате 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либо поставке товаров – счет-фактуру или накладную (акт) о поставке товаров, при выполнении работ и оказания услуг – акт выполненных работ или оказанных услуг, за исключением услуг, при которых акты не составляются, или иной документ, предусмотренный бюджетным законодательством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наличных денег и чек;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вступившего в законную силу судебного акта, заверенного полистно подписью руководителя аппарата центрального исполнительного органа (должностного лица, на которого в установленном порядке возложены полномочия руководителя аппарата центрального исполнительного органа), или лица, им уполномоченного, а в случаях отсутствия таковых ‒ руководителя государственного учреждения или лица, им уполномоченного, и оттиском гербовой печати государственного учреждения;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инкассовое распоряжение;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приложению 95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в информационной системе "Казначейство-клиент" по кодам бюджетной классификации расходов, по которым не требуется регистрация заключенных договоров, подтверждающим документом является электронный счет-фактура, интегрированный из информационной системы "Электронный счет-фактура" в информационную систему "Казначейство-клиент" и подписанный электронной цифровой подписью руководителя и главного бухгалтера государственного учреждения или сканированный оригинал иного документа, предусмотренного бюджетным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на несколько видов товаров (работ, услуг) одного подтверждающего документа при приобретении товаров (работ, услуг), приобретение которых классифицируются по нескольким кодам бюджетной классификации расходов, составление счета к оплате осуществляется по каждому коду бюджетной классификации расходов.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документе, на основании которого осуществляется приобретение государственным учреждением товаров (работ, услуг) без регистрации договора, обязательно наличие следующей информации: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учреждения, на имя которого оформлен документ (допускается сокращение наименования организационно-правовой формы и наименования государственного учреждения, не затрудняющее работу органа государственного казначейства и государственного учреждения);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получателя денег, в том числе банка-получателя;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оформления, которая должна быть осуществлена в текущем финансовом году (день, месяц, текущий финансовый год);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наименования товара (работы, услуги), количества и суммы (с обязательным указанием суммы налога на добавленную стоимость либо отсутствия налога на добавленную стоимость);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подписей получателя денег и оттиска печати (при его наличии).".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