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1ae7" w14:textId="2fa1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финансов Республики Казахстан от 15 мая 2025 года № 229 "Об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ноября 2025 года № 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мая 2025 года № 229 "Об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составлении годовой консолидированной финансовой отчетности руководствуются Бюджетным кодексом,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утвержденных приказом Министра финансов Республики Казахстан от 12 апреля 2025 года № 223 (далее– Правила бухгалтерского учета),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утвержденных приказом исполняющего обязанности Министра финансов Республики Казахстан от 15 мая 2025 года № 230 (далее– Правила составления и представления финансовой отчетности) и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Консолидированная финансовая отчетность для аналогичных сделок и других событий составляется на основе единой учетной политики. Уполномоченные органы по исполнению бюджета, администраторы бюджетных программ и государственные учреждения используют единые принципы учета.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о состоянии задолженности, формируемая в соответствии с Правилами составления и представления финансовой отчетности сверяется с данными бухгалтерских балансов.";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Обязательно излагается информация по бюджетной отчетности, представленной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отчетности, утвержденных приказом Министра финансов Республики Казахстан от 28 мая 2025 года № 262.";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Операции по поступлениям бюджета отражаются в бухгалтерском учете в порядке, определенном Учетной политикой, утвержденной приказом Министра финансов Республики Казахстан от 24 апреля 2024 года № 191 (далее – Учетная политика) и Правилами бухгалтерского учета.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Первичным документом для отражения начисленных налоговых поступлений в бюджет является Сводный отчет по итоговым операциям налогов и платежей в бюджет, по которым ведется учет в органах государственных доходов, формируемый органом государственных доходов и его территориальными подразделениями (далее – Сводный отчет)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Первичными документами для отражения прочих категорий начисленных поступлений являются формы отчетов по поступлениям, полученные из Интегрированной автоматизированной информационной системы "е-Минфин" (далее – ИАИС).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годовой консолидированной финансовой отчетности об исполнении областного бюджета, бюджетов города республиканского значения, столицы первичными документами для отражения начисленных налоговых и неналоговых поступлений в бюджет являются формы отчетов по поступлениям, полученные из ИАИС.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Первичным документом для отражения дебиторской задолженности по распределенным ввозным таможенным, а также специальным, антидемпинговым, компенсационным пошлинам, но не перечисленным Республике Казахстан на отчетную дату государствами-членами Евразийского экономического союза, являются отчеты о зачислении и распределении сумм ввозных таможенных пошлин, а также специальных, антидемпинговых и компенсационных пошлин в соответствии со статьей 26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Поступления в бюджет включают налоговые и неналоговые поступления, поступления от продажи основного капитала, поступления трансфертов, суммы погашения бюджетных кредитов, поступления от продажи финансовых активов государства, поступления бюджетных кредитов и займов. Поступления в соответствующие бюджеты отражаются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Налоговые поступления в соответствующий бюджет признаются по методу начисления и отражаются как доходы от необменных операций на основе данных Сводного отчета и отчетов Евразийского экономического союза, за исключением налоговых поступлений в областной бюджет, бюджет города республиканского значения, столицы.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в областной бюджет, бюджет города республиканского значения, столицы отражаются как доходы от необменных операций на основе данных отчетов по поступлениям, полученных из ИАИС.";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Неналоговые поступления отражаются в бухгалтерском учете на основании соответствующей информации в порядке, предусмотренном Учетной политикой и Правилами бухгалтерского учета.";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Для признания доходов от налоговых и неналоговых поступлений в соответствующий бюджет применяются субсчета 6081 "Доходы от налоговых поступлений в бюджет", 6082 "Доходы от неналоговых поступлений в бюджет", за исключением доходов от поступлений грантов, для которых применяется субсчет 6060 "Доходы по грантам".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доходов по налоговым и неналоговым поступлениям производится по дебету субсчетов 1292 "Краткосрочная дебиторская задолженность по расчетам с плательщиками по налоговым поступлениям в бюджет", 1293 "Краткосрочная дебиторская задолженность по расчетам с плательщиками по неналоговым поступлениям в бюджет" и кредиту субсчетов 6081 "Доходы от налоговых поступлений в бюджет", 6082 "Доходы от неналоговых поступлений в бюджет".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налоговых поступлений осуществляется в соответствии с корреспонденцией счетов по бухгалтерским операциям к Сводному отчету по итоговым операциям налогов и платежей в бюджет, по которым ведется учет в органах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счетов бухгалтерского учета государственных учреждений, утвержденного приказом Министра финансов Республики Казахстан от 16 апреля 2025 года № 170 "Об утверждении Плана счетов бухгалтерского учета государственных учреждений" (далее – Приложение 4) и пункта 95 настоящих Правил.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доходы от налоговых поступлений в бюджет включаются: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начисления налогов из Сводного отчета в соответствии с пунктами 3 и 10 Приложения 4. При этом доходы не уменьшаются на суммы, подлежащие возврату, обусловленные превышением суммы налога на добавленную стоимость, относимого в зачет, над суммой начисленного налога за налоговый период, в котором совершены обороты по реализации, облагаемые по нулевой ставке;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распределенные, но не перечисленные ввозные таможенные, специальные, антидемпинговые, компенсационные пошлины на отчетную дату государств-членов Евразийского экономического союза.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доходы от налоговых поступлений в бюджет не включаются суммы Сводного отчета по итоговым операциям лицевых счетов налогоплательщиков банкротов и иных принудительно ликвидируемых юридических лиц, а также в отношении которых органами государственных доходов приняты все меры принудительного взыскания.";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95 следующего содержания: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Сумма поступлений и возвратов от налогоплательщиков банкротов и иных принудительно ликвидируемых юридических лиц, задолженности, в отношении которой органами государственных доходов приняты все меры принудительного взыскания, а также суммы поступлений и возвратов в соответствии с разделом II Сводного отчета отражается следующей корреспонденцией: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дебет субсчета 1292 "Краткосрочная дебиторская задолженность по расчетам с бюджетом по налоговым поступлениям" кредит счета 6081 " Доходы от налоговых поступлений в бюджет", дебет субсчетов 1046 "КСН республиканского бюджета", 1047 "КСН местных бюджетов" кредит субсчета 1292 "Краткосрочная дебиторская задолженность по расчетам с бюджетом по налоговым поступлениям" на сумму поступлений в бюджет;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дебет субсчета 1292 "Краткосрочная дебиторская задолженность по расчетам с бюджетом по налоговым поступлениям" кредит субсчета 6081 "Доходы от налоговых поступлений в бюджет" (красное сторно), дебет субсчета 3280 "Краткосрочная кредиторская задолженность по налоговым и неналоговым поступлениям в бюджет" кредит субсчетов 1046 "КСН республиканского бюджета", 1047 "КСН местных бюджетов", дебет субсчета 1292 "Краткосрочная дебиторская задолженность по расчетам с бюджетом по налоговым поступлениям" кредит субсчета 3280 "Краткосрочная кредиторская задолженность по налоговым и неналоговым поступлениям в бюджет" на сумму возвратов.";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11 к указанным Правилам: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на безвозмездной основе "Сводный отчет по итоговым операциям налогов и платежей в бюджет, по которым ведется учет в органах государственных доходов" (1-СО, годовая):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графе 1 Сводного отчета указываются коды бюджетной классификации (далее – КБК) поступлений в соответствии с Единой бюджетной классификацией Республики Казахстан, утвержденных приказом Министра финансов Республики Казахстан от 4 апреля 2025 года № 149.";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приложении 2 к Сводному отчету отражаются суммы, подлежащие возврату, обусловленные превышением суммы налога на добавленную стоимость, относимого в зачет, над суммой начисленного налога за налоговый период, в котором совершены обороты по реализации, облагаемые по нулевой ставке.".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