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e1b3" w14:textId="ecfe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4 апреля 2025 года № 149 "Некоторые вопросы Единой бюджетной классификации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сентября 2025 года № 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149 "Некоторые вопросы Единой бюджетной классификации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334 с бюджетной программой 027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 Управление по инвестициям и развитию предпринимательства города республиканского значения, столицы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Обеспечение проведения научных, научно-технических проектов и программ в регионе";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521 "Управление государственного архитектурно-строительного контроля города республиканского значения, столицы":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Капитальные расходы государственного органа".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