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5db5" w14:textId="aff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22 апреля 2025 года № 185 "Об утверждении Правил составления, представления, рассмотрения бюджетного запроса"</w:t>
      </w:r>
    </w:p>
    <w:p>
      <w:pPr>
        <w:spacing w:after="0"/>
        <w:ind w:left="0"/>
        <w:jc w:val="both"/>
      </w:pPr>
      <w:r>
        <w:rPr>
          <w:rFonts w:ascii="Times New Roman"/>
          <w:b w:val="false"/>
          <w:i w:val="false"/>
          <w:color w:val="000000"/>
          <w:sz w:val="28"/>
        </w:rPr>
        <w:t>Приказ Министра финансов Республики Казахстан от 18 сентября 2025 года № 510</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апреля 2025 года № 185 "Об утверждении Правил составления, представления, рассмотрения бюджетного запроса"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представления, рассмотрения бюджетного запроса,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"53. Расчеты по видам расходов, планируемым по спецификам экономической классификации расходов 154, 155, 156 и 157 составляются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"55. Форма 01-372 заполняется для расчета расходов на оплату инновационных грантов и грантов субъектам социального предпринимательства и составляется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56. Форма 01-373 заполняется для расчета расходов на оплату грантов организациям образования и составляется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77 исключить;</w:t>
      </w:r>
    </w:p>
    <w:bookmarkStart w:name="z13"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"Администраторы бюджетных программ при внесении изменений в паспорта бюджетных программ по своей инициативе в течение 3 (трех) рабочих дней направляют подписанные изменения в паспорт бюджетных программ соответственно в центральный или местный уполномоченный орган по исполнению бюджета в порядке уведомления.";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"96. Паспорта бюджетных программ, агрегированная сводная информация о паспортах бюджетных программ в течение 3 (трех) рабочих дней после дня подписания и формирования размещаются на интернет-ресурсе администратора бюджетных программ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Кодекса.";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9" w:id="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0"/>
    <w:bookmarkStart w:name="z20" w:id="11"/>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2"/>
    <w:bookmarkStart w:name="z22"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510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 xml:space="preserve">рассмотрения бюджетного </w:t>
            </w:r>
            <w:r>
              <w:br/>
            </w:r>
            <w:r>
              <w:rPr>
                <w:rFonts w:ascii="Times New Roman"/>
                <w:b w:val="false"/>
                <w:i w:val="false"/>
                <w:color w:val="000000"/>
                <w:sz w:val="20"/>
              </w:rPr>
              <w:t>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 w:id="14"/>
    <w:p>
      <w:pPr>
        <w:spacing w:after="0"/>
        <w:ind w:left="0"/>
        <w:jc w:val="left"/>
      </w:pPr>
      <w:r>
        <w:rPr>
          <w:rFonts w:ascii="Times New Roman"/>
          <w:b/>
          <w:i w:val="false"/>
          <w:color w:val="000000"/>
        </w:rPr>
        <w:t xml:space="preserve"> Паспорт бюджетной программы Код и наименование администратора бюджетных программ Плановый период 20__-20__ годы</w:t>
      </w:r>
    </w:p>
    <w:bookmarkEnd w:id="14"/>
    <w:bookmarkStart w:name="z28" w:id="15"/>
    <w:p>
      <w:pPr>
        <w:spacing w:after="0"/>
        <w:ind w:left="0"/>
        <w:jc w:val="both"/>
      </w:pPr>
      <w:r>
        <w:rPr>
          <w:rFonts w:ascii="Times New Roman"/>
          <w:b w:val="false"/>
          <w:i w:val="false"/>
          <w:color w:val="000000"/>
          <w:sz w:val="28"/>
        </w:rPr>
        <w:t>
      Код и наименование бюджетной программы:</w:t>
      </w:r>
    </w:p>
    <w:bookmarkEnd w:id="15"/>
    <w:bookmarkStart w:name="z29" w:id="16"/>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6"/>
    <w:bookmarkStart w:name="z30" w:id="17"/>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7"/>
    <w:bookmarkStart w:name="z31" w:id="18"/>
    <w:p>
      <w:pPr>
        <w:spacing w:after="0"/>
        <w:ind w:left="0"/>
        <w:jc w:val="both"/>
      </w:pPr>
      <w:r>
        <w:rPr>
          <w:rFonts w:ascii="Times New Roman"/>
          <w:b w:val="false"/>
          <w:i w:val="false"/>
          <w:color w:val="000000"/>
          <w:sz w:val="28"/>
        </w:rPr>
        <w:t>
      Описание (обоснование), в том числе текущий статус: Описание должно заменить пояснительную записку</w:t>
      </w:r>
    </w:p>
    <w:bookmarkEnd w:id="18"/>
    <w:bookmarkStart w:name="z32" w:id="19"/>
    <w:p>
      <w:pPr>
        <w:spacing w:after="0"/>
        <w:ind w:left="0"/>
        <w:jc w:val="both"/>
      </w:pPr>
      <w:r>
        <w:rPr>
          <w:rFonts w:ascii="Times New Roman"/>
          <w:b w:val="false"/>
          <w:i w:val="false"/>
          <w:color w:val="000000"/>
          <w:sz w:val="28"/>
        </w:rPr>
        <w:t>
      Бюджетная программа планируется в связи … на основании …</w:t>
      </w:r>
    </w:p>
    <w:bookmarkEnd w:id="19"/>
    <w:bookmarkStart w:name="z33" w:id="20"/>
    <w:p>
      <w:pPr>
        <w:spacing w:after="0"/>
        <w:ind w:left="0"/>
        <w:jc w:val="both"/>
      </w:pPr>
      <w:r>
        <w:rPr>
          <w:rFonts w:ascii="Times New Roman"/>
          <w:b w:val="false"/>
          <w:i w:val="false"/>
          <w:color w:val="000000"/>
          <w:sz w:val="28"/>
        </w:rPr>
        <w:t>
      Посредством бюджетной программы будут реализованы проекты согласно/предусмотренные и так далее …</w:t>
      </w:r>
    </w:p>
    <w:bookmarkEnd w:id="20"/>
    <w:bookmarkStart w:name="z34" w:id="21"/>
    <w:p>
      <w:pPr>
        <w:spacing w:after="0"/>
        <w:ind w:left="0"/>
        <w:jc w:val="both"/>
      </w:pPr>
      <w:r>
        <w:rPr>
          <w:rFonts w:ascii="Times New Roman"/>
          <w:b w:val="false"/>
          <w:i w:val="false"/>
          <w:color w:val="000000"/>
          <w:sz w:val="28"/>
        </w:rPr>
        <w:t>
      Реализация программы позволит …</w:t>
      </w:r>
    </w:p>
    <w:bookmarkEnd w:id="21"/>
    <w:bookmarkStart w:name="z35" w:id="22"/>
    <w:p>
      <w:pPr>
        <w:spacing w:after="0"/>
        <w:ind w:left="0"/>
        <w:jc w:val="both"/>
      </w:pPr>
      <w:r>
        <w:rPr>
          <w:rFonts w:ascii="Times New Roman"/>
          <w:b w:val="false"/>
          <w:i w:val="false"/>
          <w:color w:val="000000"/>
          <w:sz w:val="28"/>
        </w:rPr>
        <w:t>
      Отклонение конечного результата бюджетной программы от целевого индикатора … связано с …</w:t>
      </w:r>
    </w:p>
    <w:bookmarkEnd w:id="22"/>
    <w:bookmarkStart w:name="z36" w:id="23"/>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w:t>
      </w:r>
    </w:p>
    <w:bookmarkEnd w:id="23"/>
    <w:bookmarkStart w:name="z37" w:id="24"/>
    <w:p>
      <w:pPr>
        <w:spacing w:after="0"/>
        <w:ind w:left="0"/>
        <w:jc w:val="both"/>
      </w:pPr>
      <w:r>
        <w:rPr>
          <w:rFonts w:ascii="Times New Roman"/>
          <w:b w:val="false"/>
          <w:i w:val="false"/>
          <w:color w:val="000000"/>
          <w:sz w:val="28"/>
        </w:rPr>
        <w:t>
      Вид бюджетной программы:</w:t>
      </w:r>
    </w:p>
    <w:bookmarkEnd w:id="24"/>
    <w:bookmarkStart w:name="z38" w:id="25"/>
    <w:p>
      <w:pPr>
        <w:spacing w:after="0"/>
        <w:ind w:left="0"/>
        <w:jc w:val="both"/>
      </w:pPr>
      <w:r>
        <w:rPr>
          <w:rFonts w:ascii="Times New Roman"/>
          <w:b w:val="false"/>
          <w:i w:val="false"/>
          <w:color w:val="000000"/>
          <w:sz w:val="28"/>
        </w:rPr>
        <w:t>
      в зависимости от содержания:</w:t>
      </w:r>
    </w:p>
    <w:bookmarkEnd w:id="25"/>
    <w:bookmarkStart w:name="z39" w:id="26"/>
    <w:p>
      <w:pPr>
        <w:spacing w:after="0"/>
        <w:ind w:left="0"/>
        <w:jc w:val="both"/>
      </w:pPr>
      <w:r>
        <w:rPr>
          <w:rFonts w:ascii="Times New Roman"/>
          <w:b w:val="false"/>
          <w:i w:val="false"/>
          <w:color w:val="000000"/>
          <w:sz w:val="28"/>
        </w:rPr>
        <w:t xml:space="preserve">
      в зависимости от уровня государственного управления: </w:t>
      </w:r>
    </w:p>
    <w:bookmarkEnd w:id="26"/>
    <w:bookmarkStart w:name="z40" w:id="27"/>
    <w:p>
      <w:pPr>
        <w:spacing w:after="0"/>
        <w:ind w:left="0"/>
        <w:jc w:val="both"/>
      </w:pPr>
      <w:r>
        <w:rPr>
          <w:rFonts w:ascii="Times New Roman"/>
          <w:b w:val="false"/>
          <w:i w:val="false"/>
          <w:color w:val="000000"/>
          <w:sz w:val="28"/>
        </w:rPr>
        <w:t xml:space="preserve">
      в зависимости от способа реализации: </w:t>
      </w:r>
    </w:p>
    <w:bookmarkEnd w:id="27"/>
    <w:bookmarkStart w:name="z41" w:id="28"/>
    <w:p>
      <w:pPr>
        <w:spacing w:after="0"/>
        <w:ind w:left="0"/>
        <w:jc w:val="both"/>
      </w:pPr>
      <w:r>
        <w:rPr>
          <w:rFonts w:ascii="Times New Roman"/>
          <w:b w:val="false"/>
          <w:i w:val="false"/>
          <w:color w:val="000000"/>
          <w:sz w:val="28"/>
        </w:rPr>
        <w:t>
      текущая/развития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20__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Конечные результаты: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конечного результата бюджетной программы от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бюджетных средствах согласно документам Системы государственного планирования, собственных документов, устанавливающих показатели деятельности администратора бюджетных программ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Отклонение плана от запланированных средств для достижения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bookmarkEnd w:id="29"/>
          <w:p>
            <w:pPr>
              <w:spacing w:after="20"/>
              <w:ind w:left="20"/>
              <w:jc w:val="both"/>
            </w:pPr>
            <w:r>
              <w:rPr>
                <w:rFonts w:ascii="Times New Roman"/>
                <w:b w:val="false"/>
                <w:i w:val="false"/>
                <w:color w:val="000000"/>
                <w:sz w:val="20"/>
              </w:rPr>
              <w:t>
(указывается в случае влияния на достижение Целевого индикатора Национального плана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xml:space="preserve">
      Код и наименование бюджетной подпрограммы: </w:t>
      </w:r>
    </w:p>
    <w:bookmarkEnd w:id="30"/>
    <w:bookmarkStart w:name="z44" w:id="31"/>
    <w:p>
      <w:pPr>
        <w:spacing w:after="0"/>
        <w:ind w:left="0"/>
        <w:jc w:val="both"/>
      </w:pPr>
      <w:r>
        <w:rPr>
          <w:rFonts w:ascii="Times New Roman"/>
          <w:b w:val="false"/>
          <w:i w:val="false"/>
          <w:color w:val="000000"/>
          <w:sz w:val="28"/>
        </w:rPr>
        <w:t>
      На 20_________ год тысяч тенге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2"/>
    <w:p>
      <w:pPr>
        <w:spacing w:after="0"/>
        <w:ind w:left="0"/>
        <w:jc w:val="both"/>
      </w:pPr>
      <w:r>
        <w:rPr>
          <w:rFonts w:ascii="Times New Roman"/>
          <w:b w:val="false"/>
          <w:i w:val="false"/>
          <w:color w:val="000000"/>
          <w:sz w:val="28"/>
        </w:rPr>
        <w:t>
      На 20_________ год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3"/>
    <w:p>
      <w:pPr>
        <w:spacing w:after="0"/>
        <w:ind w:left="0"/>
        <w:jc w:val="both"/>
      </w:pPr>
      <w:r>
        <w:rPr>
          <w:rFonts w:ascii="Times New Roman"/>
          <w:b w:val="false"/>
          <w:i w:val="false"/>
          <w:color w:val="000000"/>
          <w:sz w:val="28"/>
        </w:rPr>
        <w:t>
      На 20_________ год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4"/>
    <w:p>
      <w:pPr>
        <w:spacing w:after="0"/>
        <w:ind w:left="0"/>
        <w:jc w:val="both"/>
      </w:pPr>
      <w:r>
        <w:rPr>
          <w:rFonts w:ascii="Times New Roman"/>
          <w:b w:val="false"/>
          <w:i w:val="false"/>
          <w:color w:val="000000"/>
          <w:sz w:val="28"/>
        </w:rPr>
        <w:t>
      Руководитель бюджетной программы ___________________________________________________________  (подпись) (фамилия, имя, отчество (при его наличии)</w:t>
      </w:r>
    </w:p>
    <w:bookmarkEnd w:id="34"/>
    <w:bookmarkStart w:name="z48" w:id="35"/>
    <w:p>
      <w:pPr>
        <w:spacing w:after="0"/>
        <w:ind w:left="0"/>
        <w:jc w:val="both"/>
      </w:pPr>
      <w:r>
        <w:rPr>
          <w:rFonts w:ascii="Times New Roman"/>
          <w:b w:val="false"/>
          <w:i w:val="false"/>
          <w:color w:val="000000"/>
          <w:sz w:val="28"/>
        </w:rPr>
        <w:t xml:space="preserve">
      Примечание: </w:t>
      </w:r>
    </w:p>
    <w:bookmarkEnd w:id="35"/>
    <w:bookmarkStart w:name="z49" w:id="36"/>
    <w:p>
      <w:pPr>
        <w:spacing w:after="0"/>
        <w:ind w:left="0"/>
        <w:jc w:val="both"/>
      </w:pPr>
      <w:r>
        <w:rPr>
          <w:rFonts w:ascii="Times New Roman"/>
          <w:b w:val="false"/>
          <w:i w:val="false"/>
          <w:color w:val="000000"/>
          <w:sz w:val="28"/>
        </w:rPr>
        <w:t>
      Паспорт бюджетной программы заполняется в соответствии с пояснениями по заполнению паспорта бюджетных программ согласно приложению к настоящей форме.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паспорта</w:t>
            </w:r>
            <w:r>
              <w:br/>
            </w:r>
            <w:r>
              <w:rPr>
                <w:rFonts w:ascii="Times New Roman"/>
                <w:b w:val="false"/>
                <w:i w:val="false"/>
                <w:color w:val="000000"/>
                <w:sz w:val="20"/>
              </w:rPr>
              <w:t>бюджетной программы</w:t>
            </w:r>
          </w:p>
        </w:tc>
      </w:tr>
    </w:tbl>
    <w:bookmarkStart w:name="z51" w:id="37"/>
    <w:p>
      <w:pPr>
        <w:spacing w:after="0"/>
        <w:ind w:left="0"/>
        <w:jc w:val="left"/>
      </w:pPr>
      <w:r>
        <w:rPr>
          <w:rFonts w:ascii="Times New Roman"/>
          <w:b/>
          <w:i w:val="false"/>
          <w:color w:val="000000"/>
        </w:rPr>
        <w:t xml:space="preserve"> Пояснения по заполнению паспорта бюджетных программ</w:t>
      </w:r>
    </w:p>
    <w:bookmarkEnd w:id="37"/>
    <w:bookmarkStart w:name="z52" w:id="38"/>
    <w:p>
      <w:pPr>
        <w:spacing w:after="0"/>
        <w:ind w:left="0"/>
        <w:jc w:val="both"/>
      </w:pPr>
      <w:r>
        <w:rPr>
          <w:rFonts w:ascii="Times New Roman"/>
          <w:b w:val="false"/>
          <w:i w:val="false"/>
          <w:color w:val="000000"/>
          <w:sz w:val="28"/>
        </w:rPr>
        <w:t>
      Паспорт бюджетных программ администратора бюджетных программ составляется в соответствии со следующими требованиями:</w:t>
      </w:r>
    </w:p>
    <w:bookmarkEnd w:id="38"/>
    <w:bookmarkStart w:name="z53" w:id="39"/>
    <w:p>
      <w:pPr>
        <w:spacing w:after="0"/>
        <w:ind w:left="0"/>
        <w:jc w:val="both"/>
      </w:pPr>
      <w:r>
        <w:rPr>
          <w:rFonts w:ascii="Times New Roman"/>
          <w:b w:val="false"/>
          <w:i w:val="false"/>
          <w:color w:val="000000"/>
          <w:sz w:val="28"/>
        </w:rPr>
        <w:t>
      1)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39"/>
    <w:bookmarkStart w:name="z54" w:id="40"/>
    <w:p>
      <w:pPr>
        <w:spacing w:after="0"/>
        <w:ind w:left="0"/>
        <w:jc w:val="both"/>
      </w:pPr>
      <w:r>
        <w:rPr>
          <w:rFonts w:ascii="Times New Roman"/>
          <w:b w:val="false"/>
          <w:i w:val="false"/>
          <w:color w:val="000000"/>
          <w:sz w:val="28"/>
        </w:rPr>
        <w:t>
      плановым периодом являются три финансовых года, следующих за текущим финансовым годом;</w:t>
      </w:r>
    </w:p>
    <w:bookmarkEnd w:id="40"/>
    <w:bookmarkStart w:name="z55" w:id="41"/>
    <w:p>
      <w:pPr>
        <w:spacing w:after="0"/>
        <w:ind w:left="0"/>
        <w:jc w:val="both"/>
      </w:pPr>
      <w:r>
        <w:rPr>
          <w:rFonts w:ascii="Times New Roman"/>
          <w:b w:val="false"/>
          <w:i w:val="false"/>
          <w:color w:val="000000"/>
          <w:sz w:val="28"/>
        </w:rPr>
        <w:t>
      2)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41"/>
    <w:bookmarkStart w:name="z56" w:id="42"/>
    <w:p>
      <w:pPr>
        <w:spacing w:after="0"/>
        <w:ind w:left="0"/>
        <w:jc w:val="both"/>
      </w:pPr>
      <w:r>
        <w:rPr>
          <w:rFonts w:ascii="Times New Roman"/>
          <w:b w:val="false"/>
          <w:i w:val="false"/>
          <w:color w:val="000000"/>
          <w:sz w:val="28"/>
        </w:rPr>
        <w:t>
      3) в строке "код и наименование функции (функций) государственного органа (в соответствии с реестром функций государственных органов) указываются код и наименование функции (функций) государственного органа,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w:t>
      </w:r>
    </w:p>
    <w:bookmarkEnd w:id="42"/>
    <w:bookmarkStart w:name="z57" w:id="43"/>
    <w:p>
      <w:pPr>
        <w:spacing w:after="0"/>
        <w:ind w:left="0"/>
        <w:jc w:val="both"/>
      </w:pPr>
      <w:r>
        <w:rPr>
          <w:rFonts w:ascii="Times New Roman"/>
          <w:b w:val="false"/>
          <w:i w:val="false"/>
          <w:color w:val="000000"/>
          <w:sz w:val="28"/>
        </w:rPr>
        <w:t>
      4) в строке "код и наименование государственной услуги (в соответствии с реестром государственных услуг)" указываются код и наименование государственной услуги на основании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End w:id="43"/>
    <w:bookmarkStart w:name="z58" w:id="44"/>
    <w:p>
      <w:pPr>
        <w:spacing w:after="0"/>
        <w:ind w:left="0"/>
        <w:jc w:val="both"/>
      </w:pPr>
      <w:r>
        <w:rPr>
          <w:rFonts w:ascii="Times New Roman"/>
          <w:b w:val="false"/>
          <w:i w:val="false"/>
          <w:color w:val="000000"/>
          <w:sz w:val="28"/>
        </w:rPr>
        <w:t>
      5) в строке "описание (обоснование), в том числе текущий статус" раскрывается взаимоувязка планируемых бюджетных средств с целями, целевыми индикаторами, определенными в плане развития государственного органа или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 Описание (обоснование) бюджетной программы может содержать способы и методы достижения цели бюджетной программы и должно быть предельно полным, кратким, четким, конкретным и качественным;</w:t>
      </w:r>
    </w:p>
    <w:bookmarkEnd w:id="44"/>
    <w:bookmarkStart w:name="z59" w:id="45"/>
    <w:p>
      <w:pPr>
        <w:spacing w:after="0"/>
        <w:ind w:left="0"/>
        <w:jc w:val="both"/>
      </w:pPr>
      <w:r>
        <w:rPr>
          <w:rFonts w:ascii="Times New Roman"/>
          <w:b w:val="false"/>
          <w:i w:val="false"/>
          <w:color w:val="000000"/>
          <w:sz w:val="28"/>
        </w:rPr>
        <w:t>
      6) в строке "вид бюджетной программы":</w:t>
      </w:r>
    </w:p>
    <w:bookmarkEnd w:id="45"/>
    <w:bookmarkStart w:name="z60" w:id="46"/>
    <w:p>
      <w:pPr>
        <w:spacing w:after="0"/>
        <w:ind w:left="0"/>
        <w:jc w:val="both"/>
      </w:pPr>
      <w:r>
        <w:rPr>
          <w:rFonts w:ascii="Times New Roman"/>
          <w:b w:val="false"/>
          <w:i w:val="false"/>
          <w:color w:val="000000"/>
          <w:sz w:val="28"/>
        </w:rPr>
        <w:t xml:space="preserve">
      по строке "в зависимости от содержания" указывается направление бюджетной программы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 Кодекса;</w:t>
      </w:r>
    </w:p>
    <w:bookmarkEnd w:id="46"/>
    <w:bookmarkStart w:name="z61" w:id="47"/>
    <w:p>
      <w:pPr>
        <w:spacing w:after="0"/>
        <w:ind w:left="0"/>
        <w:jc w:val="both"/>
      </w:pPr>
      <w:r>
        <w:rPr>
          <w:rFonts w:ascii="Times New Roman"/>
          <w:b w:val="false"/>
          <w:i w:val="false"/>
          <w:color w:val="000000"/>
          <w:sz w:val="28"/>
        </w:rPr>
        <w:t>
      по строке "в зависимости от уровня государственного управления" указывается вид бюджетной программы в зависимости от уровня управления;</w:t>
      </w:r>
    </w:p>
    <w:bookmarkEnd w:id="47"/>
    <w:bookmarkStart w:name="z62" w:id="48"/>
    <w:p>
      <w:pPr>
        <w:spacing w:after="0"/>
        <w:ind w:left="0"/>
        <w:jc w:val="both"/>
      </w:pPr>
      <w:r>
        <w:rPr>
          <w:rFonts w:ascii="Times New Roman"/>
          <w:b w:val="false"/>
          <w:i w:val="false"/>
          <w:color w:val="000000"/>
          <w:sz w:val="28"/>
        </w:rPr>
        <w:t>
      по строке "в зависимости от способа реализации" указывается индивидуальная бюджетная программа либо распределяемая;</w:t>
      </w:r>
    </w:p>
    <w:bookmarkEnd w:id="48"/>
    <w:bookmarkStart w:name="z63" w:id="49"/>
    <w:p>
      <w:pPr>
        <w:spacing w:after="0"/>
        <w:ind w:left="0"/>
        <w:jc w:val="both"/>
      </w:pPr>
      <w:r>
        <w:rPr>
          <w:rFonts w:ascii="Times New Roman"/>
          <w:b w:val="false"/>
          <w:i w:val="false"/>
          <w:color w:val="000000"/>
          <w:sz w:val="28"/>
        </w:rPr>
        <w:t>
      по строке "текущая/развитие" указывается текущая бюджетная программа либо бюджетная программа развития;</w:t>
      </w:r>
    </w:p>
    <w:bookmarkEnd w:id="49"/>
    <w:bookmarkStart w:name="z64" w:id="50"/>
    <w:p>
      <w:pPr>
        <w:spacing w:after="0"/>
        <w:ind w:left="0"/>
        <w:jc w:val="both"/>
      </w:pPr>
      <w:r>
        <w:rPr>
          <w:rFonts w:ascii="Times New Roman"/>
          <w:b w:val="false"/>
          <w:i w:val="false"/>
          <w:color w:val="000000"/>
          <w:sz w:val="28"/>
        </w:rPr>
        <w:t>
      7) в таблице 1 (показатели целевого индикатора):</w:t>
      </w:r>
    </w:p>
    <w:bookmarkEnd w:id="50"/>
    <w:bookmarkStart w:name="z65" w:id="51"/>
    <w:p>
      <w:pPr>
        <w:spacing w:after="0"/>
        <w:ind w:left="0"/>
        <w:jc w:val="both"/>
      </w:pPr>
      <w:r>
        <w:rPr>
          <w:rFonts w:ascii="Times New Roman"/>
          <w:b w:val="false"/>
          <w:i w:val="false"/>
          <w:color w:val="000000"/>
          <w:sz w:val="28"/>
        </w:rPr>
        <w:t>
      в графе "показатели":</w:t>
      </w:r>
    </w:p>
    <w:bookmarkEnd w:id="51"/>
    <w:bookmarkStart w:name="z66" w:id="52"/>
    <w:p>
      <w:pPr>
        <w:spacing w:after="0"/>
        <w:ind w:left="0"/>
        <w:jc w:val="both"/>
      </w:pPr>
      <w:r>
        <w:rPr>
          <w:rFonts w:ascii="Times New Roman"/>
          <w:b w:val="false"/>
          <w:i w:val="false"/>
          <w:color w:val="000000"/>
          <w:sz w:val="28"/>
        </w:rPr>
        <w:t>
      в строке "целевой индикатор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 указывается показатель целевого индикатора, количественно измеряющий достижение, вытекающий из вышестоящих документов или реализации функций, полномочий и компетенций, определенных законодательством Республики Казахстан, направлений деятельности;</w:t>
      </w:r>
    </w:p>
    <w:bookmarkEnd w:id="52"/>
    <w:bookmarkStart w:name="z67" w:id="53"/>
    <w:p>
      <w:pPr>
        <w:spacing w:after="0"/>
        <w:ind w:left="0"/>
        <w:jc w:val="both"/>
      </w:pPr>
      <w:r>
        <w:rPr>
          <w:rFonts w:ascii="Times New Roman"/>
          <w:b w:val="false"/>
          <w:i w:val="false"/>
          <w:color w:val="000000"/>
          <w:sz w:val="28"/>
        </w:rPr>
        <w:t>
      в строке "конечные результаты" указывается результат достижения целевого индикатора документов плана развития государственного органа или плана развития области, города республиканского значения, столицы или реализации функций, полномочий и компетенций, определенных законодательными актами Республики Казахстан, направлений деятельности исходя из объема планируемых бюджетных средств, которые должны быть достигнуты по итогам реализации мероприятий бюджетной программы. Конечные результаты бюджетной программы должны быть ясными, четкими и конкретными, должны отражать качественный итог реализации бюджетной программы путем определения его количественного показателя и конкретной даты (периода) его достижения (за определенный промежуток времени, на конец планового периода, в разбивке по годам планового периода). Если бюджетная программа соответствует одной цели плана развития государственного органа, то в качестве конечных результатов бюджетной программы указываются целевые индикаторы данной цели плана развития государственного органа. Причины несоответствия целевых индикаторов и конечных результатов излагаются в описании бюджетной программы.</w:t>
      </w:r>
    </w:p>
    <w:bookmarkEnd w:id="53"/>
    <w:bookmarkStart w:name="z68" w:id="54"/>
    <w:p>
      <w:pPr>
        <w:spacing w:after="0"/>
        <w:ind w:left="0"/>
        <w:jc w:val="both"/>
      </w:pPr>
      <w:r>
        <w:rPr>
          <w:rFonts w:ascii="Times New Roman"/>
          <w:b w:val="false"/>
          <w:i w:val="false"/>
          <w:color w:val="000000"/>
          <w:sz w:val="28"/>
        </w:rPr>
        <w:t>
      По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определяются без указания их показателей.</w:t>
      </w:r>
    </w:p>
    <w:bookmarkEnd w:id="54"/>
    <w:bookmarkStart w:name="z69" w:id="55"/>
    <w:p>
      <w:pPr>
        <w:spacing w:after="0"/>
        <w:ind w:left="0"/>
        <w:jc w:val="both"/>
      </w:pPr>
      <w:r>
        <w:rPr>
          <w:rFonts w:ascii="Times New Roman"/>
          <w:b w:val="false"/>
          <w:i w:val="false"/>
          <w:color w:val="000000"/>
          <w:sz w:val="28"/>
        </w:rPr>
        <w:t>
      В конечных результатах бюджетных программ, направленных на реализацию бюджетных инвестиционных проектов отражается количество проектов завершаемых в финансовом году и количество получателей выгод.</w:t>
      </w:r>
    </w:p>
    <w:bookmarkEnd w:id="55"/>
    <w:bookmarkStart w:name="z70" w:id="56"/>
    <w:p>
      <w:pPr>
        <w:spacing w:after="0"/>
        <w:ind w:left="0"/>
        <w:jc w:val="both"/>
      </w:pPr>
      <w:r>
        <w:rPr>
          <w:rFonts w:ascii="Times New Roman"/>
          <w:b w:val="false"/>
          <w:i w:val="false"/>
          <w:color w:val="000000"/>
          <w:sz w:val="28"/>
        </w:rPr>
        <w:t>
      Конечные результаты распределяемой бюджетной программы указываются в паспорте бюджетной программы администратора бюджетных программ, распределяющего распределяемую бюджетную программу, за исключением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w:t>
      </w:r>
    </w:p>
    <w:bookmarkEnd w:id="56"/>
    <w:bookmarkStart w:name="z71" w:id="57"/>
    <w:p>
      <w:pPr>
        <w:spacing w:after="0"/>
        <w:ind w:left="0"/>
        <w:jc w:val="both"/>
      </w:pPr>
      <w:r>
        <w:rPr>
          <w:rFonts w:ascii="Times New Roman"/>
          <w:b w:val="false"/>
          <w:i w:val="false"/>
          <w:color w:val="000000"/>
          <w:sz w:val="28"/>
        </w:rPr>
        <w:t>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паспорте бюджетной программы администратора бюджетных программ, получающего средства за счет данных распределяемых бюджетных программ.</w:t>
      </w:r>
    </w:p>
    <w:bookmarkEnd w:id="57"/>
    <w:bookmarkStart w:name="z72" w:id="58"/>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конечные результаты не указывают;</w:t>
      </w:r>
    </w:p>
    <w:bookmarkEnd w:id="58"/>
    <w:bookmarkStart w:name="z73" w:id="59"/>
    <w:p>
      <w:pPr>
        <w:spacing w:after="0"/>
        <w:ind w:left="0"/>
        <w:jc w:val="both"/>
      </w:pPr>
      <w:r>
        <w:rPr>
          <w:rFonts w:ascii="Times New Roman"/>
          <w:b w:val="false"/>
          <w:i w:val="false"/>
          <w:color w:val="000000"/>
          <w:sz w:val="28"/>
        </w:rPr>
        <w:t>
      в строке "отклонения конечного результата бюджетной программы от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бюджетной программы" отражается разница между показателем целевого индикатора и конечного результата бюджетной программы;</w:t>
      </w:r>
    </w:p>
    <w:bookmarkEnd w:id="59"/>
    <w:bookmarkStart w:name="z74" w:id="60"/>
    <w:p>
      <w:pPr>
        <w:spacing w:after="0"/>
        <w:ind w:left="0"/>
        <w:jc w:val="both"/>
      </w:pPr>
      <w:r>
        <w:rPr>
          <w:rFonts w:ascii="Times New Roman"/>
          <w:b w:val="false"/>
          <w:i w:val="false"/>
          <w:color w:val="000000"/>
          <w:sz w:val="28"/>
        </w:rPr>
        <w:t>
      в строке "потребность в бюджетных средствах согласно документам Системы государственного планирования, собственных документов, устанавливающих показатели деятельности администратора бюджетной программы" указывается потребность бюджетных средств согласно документам Системы государственного планирования, собственных документов, устанавливающих показатели деятельности администратора бюджетной программы;</w:t>
      </w:r>
    </w:p>
    <w:bookmarkEnd w:id="60"/>
    <w:bookmarkStart w:name="z75" w:id="61"/>
    <w:p>
      <w:pPr>
        <w:spacing w:after="0"/>
        <w:ind w:left="0"/>
        <w:jc w:val="both"/>
      </w:pPr>
      <w:r>
        <w:rPr>
          <w:rFonts w:ascii="Times New Roman"/>
          <w:b w:val="false"/>
          <w:i w:val="false"/>
          <w:color w:val="000000"/>
          <w:sz w:val="28"/>
        </w:rPr>
        <w:t xml:space="preserve">
      в строке "план" указывается сумма, которая предусмотрена на финансирование; </w:t>
      </w:r>
    </w:p>
    <w:bookmarkEnd w:id="61"/>
    <w:bookmarkStart w:name="z76" w:id="62"/>
    <w:p>
      <w:pPr>
        <w:spacing w:after="0"/>
        <w:ind w:left="0"/>
        <w:jc w:val="both"/>
      </w:pPr>
      <w:r>
        <w:rPr>
          <w:rFonts w:ascii="Times New Roman"/>
          <w:b w:val="false"/>
          <w:i w:val="false"/>
          <w:color w:val="000000"/>
          <w:sz w:val="28"/>
        </w:rPr>
        <w:t>
      в строке "отклонение плана от запланированных средств для достижения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бюджетной программы" указывается отклонение плана от запланированных средств для достижения целевых индикаторов.</w:t>
      </w:r>
    </w:p>
    <w:bookmarkEnd w:id="62"/>
    <w:bookmarkStart w:name="z77" w:id="63"/>
    <w:p>
      <w:pPr>
        <w:spacing w:after="0"/>
        <w:ind w:left="0"/>
        <w:jc w:val="both"/>
      </w:pPr>
      <w:r>
        <w:rPr>
          <w:rFonts w:ascii="Times New Roman"/>
          <w:b w:val="false"/>
          <w:i w:val="false"/>
          <w:color w:val="000000"/>
          <w:sz w:val="28"/>
        </w:rPr>
        <w:t>
      8)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p>
    <w:bookmarkEnd w:id="63"/>
    <w:bookmarkStart w:name="z78" w:id="64"/>
    <w:p>
      <w:pPr>
        <w:spacing w:after="0"/>
        <w:ind w:left="0"/>
        <w:jc w:val="both"/>
      </w:pPr>
      <w:r>
        <w:rPr>
          <w:rFonts w:ascii="Times New Roman"/>
          <w:b w:val="false"/>
          <w:i w:val="false"/>
          <w:color w:val="000000"/>
          <w:sz w:val="28"/>
        </w:rPr>
        <w:t>
      9) в таблице 2,3,4 (мероприятия по бюджетной программе).</w:t>
      </w:r>
    </w:p>
    <w:bookmarkEnd w:id="64"/>
    <w:bookmarkStart w:name="z79" w:id="65"/>
    <w:p>
      <w:pPr>
        <w:spacing w:after="0"/>
        <w:ind w:left="0"/>
        <w:jc w:val="both"/>
      </w:pPr>
      <w:r>
        <w:rPr>
          <w:rFonts w:ascii="Times New Roman"/>
          <w:b w:val="false"/>
          <w:i w:val="false"/>
          <w:color w:val="000000"/>
          <w:sz w:val="28"/>
        </w:rPr>
        <w:t>
      в графе "мероприятия, всего, в том числе" указывается наименование мероприятий, определҰнных организованных действий или совокупность действий, направленных на осуществление бюджетной программы или цели установленных администратором бюджетной программы или государственным учреждением. Мероприятия объективно отображают и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bookmarkEnd w:id="65"/>
    <w:bookmarkStart w:name="z80" w:id="66"/>
    <w:p>
      <w:pPr>
        <w:spacing w:after="0"/>
        <w:ind w:left="0"/>
        <w:jc w:val="both"/>
      </w:pPr>
      <w:r>
        <w:rPr>
          <w:rFonts w:ascii="Times New Roman"/>
          <w:b w:val="false"/>
          <w:i w:val="false"/>
          <w:color w:val="000000"/>
          <w:sz w:val="28"/>
        </w:rPr>
        <w:t>
      в графе "показатель документа Системы государственного планирования" указывается показатель количественно измеряющий целевого индикатора вытекающий из документа Системы государственного планирования;</w:t>
      </w:r>
    </w:p>
    <w:bookmarkEnd w:id="66"/>
    <w:bookmarkStart w:name="z81" w:id="67"/>
    <w:p>
      <w:pPr>
        <w:spacing w:after="0"/>
        <w:ind w:left="0"/>
        <w:jc w:val="both"/>
      </w:pPr>
      <w:r>
        <w:rPr>
          <w:rFonts w:ascii="Times New Roman"/>
          <w:b w:val="false"/>
          <w:i w:val="false"/>
          <w:color w:val="000000"/>
          <w:sz w:val="28"/>
        </w:rPr>
        <w:t>
      в графе "отклонение" отражается разница показателей измерения между результатом реализации мероприятия и плановым показателем целевого индикатора плана развития государственного органа или плана развития области, города республиканского значения, столицы или реализации функций, полномочий и компетенций, определенных законодательными актами Республики Казахстан, направлений действий;</w:t>
      </w:r>
    </w:p>
    <w:bookmarkEnd w:id="67"/>
    <w:bookmarkStart w:name="z82" w:id="68"/>
    <w:p>
      <w:pPr>
        <w:spacing w:after="0"/>
        <w:ind w:left="0"/>
        <w:jc w:val="both"/>
      </w:pPr>
      <w:r>
        <w:rPr>
          <w:rFonts w:ascii="Times New Roman"/>
          <w:b w:val="false"/>
          <w:i w:val="false"/>
          <w:color w:val="000000"/>
          <w:sz w:val="28"/>
        </w:rPr>
        <w:t>
      в графе "расходы" отражается выделенная бюджетная сумма расходов на мероприятия, в разрезе проектов на текущий период, в случае отсутствия проектов, указывается только мероприятия;</w:t>
      </w:r>
    </w:p>
    <w:bookmarkEnd w:id="68"/>
    <w:bookmarkStart w:name="z83" w:id="69"/>
    <w:p>
      <w:pPr>
        <w:spacing w:after="0"/>
        <w:ind w:left="0"/>
        <w:jc w:val="both"/>
      </w:pPr>
      <w:r>
        <w:rPr>
          <w:rFonts w:ascii="Times New Roman"/>
          <w:b w:val="false"/>
          <w:i w:val="false"/>
          <w:color w:val="000000"/>
          <w:sz w:val="28"/>
        </w:rPr>
        <w:t>
      в графе "сумма документа Системы государственного планирования" отражается общая сумма необходимых бюджетных средств, согласно документам Системы государственного планирования;</w:t>
      </w:r>
    </w:p>
    <w:bookmarkEnd w:id="69"/>
    <w:bookmarkStart w:name="z84" w:id="70"/>
    <w:p>
      <w:pPr>
        <w:spacing w:after="0"/>
        <w:ind w:left="0"/>
        <w:jc w:val="both"/>
      </w:pPr>
      <w:r>
        <w:rPr>
          <w:rFonts w:ascii="Times New Roman"/>
          <w:b w:val="false"/>
          <w:i w:val="false"/>
          <w:color w:val="000000"/>
          <w:sz w:val="28"/>
        </w:rPr>
        <w:t xml:space="preserve">
      в графе "отклонение" разница между расходами выделенных средств и общей суммы необходимых средств Системы государственного планирования; </w:t>
      </w:r>
    </w:p>
    <w:bookmarkEnd w:id="70"/>
    <w:bookmarkStart w:name="z85" w:id="71"/>
    <w:p>
      <w:pPr>
        <w:spacing w:after="0"/>
        <w:ind w:left="0"/>
        <w:jc w:val="both"/>
      </w:pPr>
      <w:r>
        <w:rPr>
          <w:rFonts w:ascii="Times New Roman"/>
          <w:b w:val="false"/>
          <w:i w:val="false"/>
          <w:color w:val="000000"/>
          <w:sz w:val="28"/>
        </w:rPr>
        <w:t>
      в графе "причина отклонения" указывается причина отклонения необходимых средств от выделенных средств.</w:t>
      </w:r>
    </w:p>
    <w:bookmarkEnd w:id="71"/>
    <w:bookmarkStart w:name="z86" w:id="72"/>
    <w:p>
      <w:pPr>
        <w:spacing w:after="0"/>
        <w:ind w:left="0"/>
        <w:jc w:val="both"/>
      </w:pPr>
      <w:r>
        <w:rPr>
          <w:rFonts w:ascii="Times New Roman"/>
          <w:b w:val="false"/>
          <w:i w:val="false"/>
          <w:color w:val="000000"/>
          <w:sz w:val="28"/>
        </w:rPr>
        <w:t>
      10) в строке "руководитель бюджетной программы" указываются фамилия, инициалы и должность руководителя бюджетной программы, ответственный за составление и достоверность информации, обеспечивающий планирование и исполнение бюджетной программы.</w:t>
      </w:r>
    </w:p>
    <w:bookmarkEnd w:id="72"/>
    <w:bookmarkStart w:name="z87" w:id="73"/>
    <w:p>
      <w:pPr>
        <w:spacing w:after="0"/>
        <w:ind w:left="0"/>
        <w:jc w:val="both"/>
      </w:pPr>
      <w:r>
        <w:rPr>
          <w:rFonts w:ascii="Times New Roman"/>
          <w:b w:val="false"/>
          <w:i w:val="false"/>
          <w:color w:val="000000"/>
          <w:sz w:val="28"/>
        </w:rPr>
        <w:t>
      На местном уровне государственного управления руководителем бюджетной программы является аким села, поселка, сельского округа, руководитель аппарата акима либо заместитель акима, курирующий соответствующие направления деятельности акимата, первые руководители либо заместители первых руководителей администраторов местных бюджетных программ, курирующие соответствующие направления деятельности государственного органа.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510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рассмотрения бюджетного</w:t>
            </w:r>
            <w:r>
              <w:br/>
            </w:r>
            <w:r>
              <w:rPr>
                <w:rFonts w:ascii="Times New Roman"/>
                <w:b w:val="false"/>
                <w:i w:val="false"/>
                <w:color w:val="000000"/>
                <w:sz w:val="20"/>
              </w:rPr>
              <w:t>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01-372</w:t>
            </w:r>
          </w:p>
        </w:tc>
      </w:tr>
    </w:tbl>
    <w:bookmarkStart w:name="z91" w:id="74"/>
    <w:p>
      <w:pPr>
        <w:spacing w:after="0"/>
        <w:ind w:left="0"/>
        <w:jc w:val="left"/>
      </w:pPr>
      <w:r>
        <w:rPr>
          <w:rFonts w:ascii="Times New Roman"/>
          <w:b/>
          <w:i w:val="false"/>
          <w:color w:val="000000"/>
        </w:rPr>
        <w:t xml:space="preserve"> Расчет расходов на оплату инновационных грантов и грантов субъектам социального предпринимательства</w:t>
      </w:r>
    </w:p>
    <w:bookmarkEnd w:id="74"/>
    <w:bookmarkStart w:name="z92" w:id="75"/>
    <w:p>
      <w:pPr>
        <w:spacing w:after="0"/>
        <w:ind w:left="0"/>
        <w:jc w:val="both"/>
      </w:pPr>
      <w:r>
        <w:rPr>
          <w:rFonts w:ascii="Times New Roman"/>
          <w:b w:val="false"/>
          <w:i w:val="false"/>
          <w:color w:val="000000"/>
          <w:sz w:val="28"/>
        </w:rPr>
        <w:t xml:space="preserve">
      Год  </w:t>
      </w:r>
    </w:p>
    <w:bookmarkEnd w:id="75"/>
    <w:bookmarkStart w:name="z93" w:id="76"/>
    <w:p>
      <w:pPr>
        <w:spacing w:after="0"/>
        <w:ind w:left="0"/>
        <w:jc w:val="both"/>
      </w:pPr>
      <w:r>
        <w:rPr>
          <w:rFonts w:ascii="Times New Roman"/>
          <w:b w:val="false"/>
          <w:i w:val="false"/>
          <w:color w:val="000000"/>
          <w:sz w:val="28"/>
        </w:rPr>
        <w:t xml:space="preserve">
      Коды |______________|   </w:t>
      </w:r>
    </w:p>
    <w:bookmarkEnd w:id="76"/>
    <w:bookmarkStart w:name="z94" w:id="77"/>
    <w:p>
      <w:pPr>
        <w:spacing w:after="0"/>
        <w:ind w:left="0"/>
        <w:jc w:val="both"/>
      </w:pPr>
      <w:r>
        <w:rPr>
          <w:rFonts w:ascii="Times New Roman"/>
          <w:b w:val="false"/>
          <w:i w:val="false"/>
          <w:color w:val="000000"/>
          <w:sz w:val="28"/>
        </w:rPr>
        <w:t xml:space="preserve">
      Вид данных (прогноз, план, отчет) |______________|   </w:t>
      </w:r>
    </w:p>
    <w:bookmarkEnd w:id="77"/>
    <w:bookmarkStart w:name="z95" w:id="78"/>
    <w:p>
      <w:pPr>
        <w:spacing w:after="0"/>
        <w:ind w:left="0"/>
        <w:jc w:val="both"/>
      </w:pPr>
      <w:r>
        <w:rPr>
          <w:rFonts w:ascii="Times New Roman"/>
          <w:b w:val="false"/>
          <w:i w:val="false"/>
          <w:color w:val="000000"/>
          <w:sz w:val="28"/>
        </w:rPr>
        <w:t xml:space="preserve">
      Функциональная группа |______________|   </w:t>
      </w:r>
    </w:p>
    <w:bookmarkEnd w:id="78"/>
    <w:bookmarkStart w:name="z96" w:id="79"/>
    <w:p>
      <w:pPr>
        <w:spacing w:after="0"/>
        <w:ind w:left="0"/>
        <w:jc w:val="both"/>
      </w:pPr>
      <w:r>
        <w:rPr>
          <w:rFonts w:ascii="Times New Roman"/>
          <w:b w:val="false"/>
          <w:i w:val="false"/>
          <w:color w:val="000000"/>
          <w:sz w:val="28"/>
        </w:rPr>
        <w:t xml:space="preserve">
      Администратор программ |______________|   </w:t>
      </w:r>
    </w:p>
    <w:bookmarkEnd w:id="79"/>
    <w:bookmarkStart w:name="z97" w:id="80"/>
    <w:p>
      <w:pPr>
        <w:spacing w:after="0"/>
        <w:ind w:left="0"/>
        <w:jc w:val="both"/>
      </w:pPr>
      <w:r>
        <w:rPr>
          <w:rFonts w:ascii="Times New Roman"/>
          <w:b w:val="false"/>
          <w:i w:val="false"/>
          <w:color w:val="000000"/>
          <w:sz w:val="28"/>
        </w:rPr>
        <w:t xml:space="preserve">
      Государственное учреждение |______________|   </w:t>
      </w:r>
    </w:p>
    <w:bookmarkEnd w:id="80"/>
    <w:bookmarkStart w:name="z98" w:id="81"/>
    <w:p>
      <w:pPr>
        <w:spacing w:after="0"/>
        <w:ind w:left="0"/>
        <w:jc w:val="both"/>
      </w:pPr>
      <w:r>
        <w:rPr>
          <w:rFonts w:ascii="Times New Roman"/>
          <w:b w:val="false"/>
          <w:i w:val="false"/>
          <w:color w:val="000000"/>
          <w:sz w:val="28"/>
        </w:rPr>
        <w:t xml:space="preserve">
      Программа |______________|   </w:t>
      </w:r>
    </w:p>
    <w:bookmarkEnd w:id="81"/>
    <w:bookmarkStart w:name="z99" w:id="82"/>
    <w:p>
      <w:pPr>
        <w:spacing w:after="0"/>
        <w:ind w:left="0"/>
        <w:jc w:val="both"/>
      </w:pPr>
      <w:r>
        <w:rPr>
          <w:rFonts w:ascii="Times New Roman"/>
          <w:b w:val="false"/>
          <w:i w:val="false"/>
          <w:color w:val="000000"/>
          <w:sz w:val="28"/>
        </w:rPr>
        <w:t>
      Специфика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(графа4*графа5)/1000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8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3"/>
    <w:p>
      <w:pPr>
        <w:spacing w:after="0"/>
        <w:ind w:left="0"/>
        <w:jc w:val="both"/>
      </w:pPr>
      <w:r>
        <w:rPr>
          <w:rFonts w:ascii="Times New Roman"/>
          <w:b w:val="false"/>
          <w:i w:val="false"/>
          <w:color w:val="000000"/>
          <w:sz w:val="28"/>
        </w:rPr>
        <w:t xml:space="preserve">       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1" w:id="84"/>
      <w:r>
        <w:rPr>
          <w:rFonts w:ascii="Times New Roman"/>
          <w:b w:val="false"/>
          <w:i w:val="false"/>
          <w:color w:val="000000"/>
          <w:sz w:val="28"/>
        </w:rPr>
        <w:t>
      Руководитель бюджетной программы _________________________________________</w:t>
      </w:r>
    </w:p>
    <w:bookmarkEnd w:id="8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2" w:id="85"/>
      <w:r>
        <w:rPr>
          <w:rFonts w:ascii="Times New Roman"/>
          <w:b w:val="false"/>
          <w:i w:val="false"/>
          <w:color w:val="000000"/>
          <w:sz w:val="28"/>
        </w:rPr>
        <w:t>
      Главный бухгалтер/ начальник финансово-экономического отдела</w:t>
      </w:r>
    </w:p>
    <w:bookmarkEnd w:id="8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510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рассмотрения бюджетного</w:t>
            </w:r>
            <w:r>
              <w:br/>
            </w:r>
            <w:r>
              <w:rPr>
                <w:rFonts w:ascii="Times New Roman"/>
                <w:b w:val="false"/>
                <w:i w:val="false"/>
                <w:color w:val="000000"/>
                <w:sz w:val="20"/>
              </w:rPr>
              <w:t>запроса</w:t>
            </w:r>
          </w:p>
        </w:tc>
      </w:tr>
    </w:tbl>
    <w:bookmarkStart w:name="z105" w:id="86"/>
    <w:p>
      <w:pPr>
        <w:spacing w:after="0"/>
        <w:ind w:left="0"/>
        <w:jc w:val="both"/>
      </w:pPr>
      <w:r>
        <w:rPr>
          <w:rFonts w:ascii="Times New Roman"/>
          <w:b w:val="false"/>
          <w:i w:val="false"/>
          <w:color w:val="000000"/>
          <w:sz w:val="28"/>
        </w:rPr>
        <w:t>
      Форма 01-373</w:t>
      </w:r>
    </w:p>
    <w:bookmarkEnd w:id="86"/>
    <w:bookmarkStart w:name="z106" w:id="87"/>
    <w:p>
      <w:pPr>
        <w:spacing w:after="0"/>
        <w:ind w:left="0"/>
        <w:jc w:val="left"/>
      </w:pPr>
      <w:r>
        <w:rPr>
          <w:rFonts w:ascii="Times New Roman"/>
          <w:b/>
          <w:i w:val="false"/>
          <w:color w:val="000000"/>
        </w:rPr>
        <w:t xml:space="preserve"> Расчет расходов на оплату грантов организациям образования</w:t>
      </w:r>
    </w:p>
    <w:bookmarkEnd w:id="87"/>
    <w:bookmarkStart w:name="z107" w:id="88"/>
    <w:p>
      <w:pPr>
        <w:spacing w:after="0"/>
        <w:ind w:left="0"/>
        <w:jc w:val="both"/>
      </w:pPr>
      <w:r>
        <w:rPr>
          <w:rFonts w:ascii="Times New Roman"/>
          <w:b w:val="false"/>
          <w:i w:val="false"/>
          <w:color w:val="000000"/>
          <w:sz w:val="28"/>
        </w:rPr>
        <w:t>
      Год                              </w:t>
      </w:r>
    </w:p>
    <w:bookmarkEnd w:id="88"/>
    <w:bookmarkStart w:name="z108" w:id="89"/>
    <w:p>
      <w:pPr>
        <w:spacing w:after="0"/>
        <w:ind w:left="0"/>
        <w:jc w:val="both"/>
      </w:pPr>
      <w:r>
        <w:rPr>
          <w:rFonts w:ascii="Times New Roman"/>
          <w:b w:val="false"/>
          <w:i w:val="false"/>
          <w:color w:val="000000"/>
          <w:sz w:val="28"/>
        </w:rPr>
        <w:t>
      Коды |______________|</w:t>
      </w:r>
    </w:p>
    <w:bookmarkEnd w:id="89"/>
    <w:bookmarkStart w:name="z109" w:id="90"/>
    <w:p>
      <w:pPr>
        <w:spacing w:after="0"/>
        <w:ind w:left="0"/>
        <w:jc w:val="both"/>
      </w:pPr>
      <w:r>
        <w:rPr>
          <w:rFonts w:ascii="Times New Roman"/>
          <w:b w:val="false"/>
          <w:i w:val="false"/>
          <w:color w:val="000000"/>
          <w:sz w:val="28"/>
        </w:rPr>
        <w:t>
      Вид данных (прогноз, план, отчет) |______________|</w:t>
      </w:r>
    </w:p>
    <w:bookmarkEnd w:id="90"/>
    <w:bookmarkStart w:name="z110" w:id="91"/>
    <w:p>
      <w:pPr>
        <w:spacing w:after="0"/>
        <w:ind w:left="0"/>
        <w:jc w:val="both"/>
      </w:pPr>
      <w:r>
        <w:rPr>
          <w:rFonts w:ascii="Times New Roman"/>
          <w:b w:val="false"/>
          <w:i w:val="false"/>
          <w:color w:val="000000"/>
          <w:sz w:val="28"/>
        </w:rPr>
        <w:t>
      Функциональная группа |______________|</w:t>
      </w:r>
    </w:p>
    <w:bookmarkEnd w:id="91"/>
    <w:bookmarkStart w:name="z111" w:id="92"/>
    <w:p>
      <w:pPr>
        <w:spacing w:after="0"/>
        <w:ind w:left="0"/>
        <w:jc w:val="both"/>
      </w:pPr>
      <w:r>
        <w:rPr>
          <w:rFonts w:ascii="Times New Roman"/>
          <w:b w:val="false"/>
          <w:i w:val="false"/>
          <w:color w:val="000000"/>
          <w:sz w:val="28"/>
        </w:rPr>
        <w:t>
      Администратор программ |______________|</w:t>
      </w:r>
    </w:p>
    <w:bookmarkEnd w:id="92"/>
    <w:bookmarkStart w:name="z112" w:id="93"/>
    <w:p>
      <w:pPr>
        <w:spacing w:after="0"/>
        <w:ind w:left="0"/>
        <w:jc w:val="both"/>
      </w:pPr>
      <w:r>
        <w:rPr>
          <w:rFonts w:ascii="Times New Roman"/>
          <w:b w:val="false"/>
          <w:i w:val="false"/>
          <w:color w:val="000000"/>
          <w:sz w:val="28"/>
        </w:rPr>
        <w:t>
      Государственное учреждение |______________|</w:t>
      </w:r>
    </w:p>
    <w:bookmarkEnd w:id="93"/>
    <w:bookmarkStart w:name="z113" w:id="94"/>
    <w:p>
      <w:pPr>
        <w:spacing w:after="0"/>
        <w:ind w:left="0"/>
        <w:jc w:val="both"/>
      </w:pPr>
      <w:r>
        <w:rPr>
          <w:rFonts w:ascii="Times New Roman"/>
          <w:b w:val="false"/>
          <w:i w:val="false"/>
          <w:color w:val="000000"/>
          <w:sz w:val="28"/>
        </w:rPr>
        <w:t>
      Программа |______________|</w:t>
      </w:r>
    </w:p>
    <w:bookmarkEnd w:id="94"/>
    <w:bookmarkStart w:name="z114" w:id="95"/>
    <w:p>
      <w:pPr>
        <w:spacing w:after="0"/>
        <w:ind w:left="0"/>
        <w:jc w:val="both"/>
      </w:pPr>
      <w:r>
        <w:rPr>
          <w:rFonts w:ascii="Times New Roman"/>
          <w:b w:val="false"/>
          <w:i w:val="false"/>
          <w:color w:val="000000"/>
          <w:sz w:val="28"/>
        </w:rPr>
        <w:t>
      Специфика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9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6"/>
    <w:p>
      <w:pPr>
        <w:spacing w:after="0"/>
        <w:ind w:left="0"/>
        <w:jc w:val="both"/>
      </w:pPr>
      <w:r>
        <w:rPr>
          <w:rFonts w:ascii="Times New Roman"/>
          <w:b w:val="false"/>
          <w:i w:val="false"/>
          <w:color w:val="000000"/>
          <w:sz w:val="28"/>
        </w:rPr>
        <w:t xml:space="preserve">       государственного учреждения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 w:id="97"/>
      <w:r>
        <w:rPr>
          <w:rFonts w:ascii="Times New Roman"/>
          <w:b w:val="false"/>
          <w:i w:val="false"/>
          <w:color w:val="000000"/>
          <w:sz w:val="28"/>
        </w:rPr>
        <w:t>
      Руководитель бюджетной программы _________________________________________</w:t>
      </w:r>
    </w:p>
    <w:bookmarkEnd w:id="9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7" w:id="98"/>
      <w:r>
        <w:rPr>
          <w:rFonts w:ascii="Times New Roman"/>
          <w:b w:val="false"/>
          <w:i w:val="false"/>
          <w:color w:val="000000"/>
          <w:sz w:val="28"/>
        </w:rPr>
        <w:t>
      Главный бухгалтер/ начальник финансово- экономического отдела</w:t>
      </w:r>
    </w:p>
    <w:bookmarkEnd w:id="9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