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ac5" w14:textId="bc7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мая 2025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при этом пункты 9, 10, 12 и 17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по 31 декабря 2025 года включительно.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предусматривается изменение приказом Министра финансов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уполномоченных органов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поступлений в республиканский бюджет, Национальный фонд Республики Казахстан, Фонд компенсации потерпевшим, Специальный государственный фонд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соответствующих отраслей в отношении республиканских государственных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осуществляющие право владения и пользования государственным пакетом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осуществляющие право владения и пользования долями участия в товариществах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финансируемые 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финансируемые 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сектора, в Фонд компенсации потерпевшим и Специальный государственный фонд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финансируемые из республиканского бюджета, Национальный Банк Республики Казахстан (по согласованию), Министерство юстиции Республики Казахстан (при наличии постановления суда о принудительном исполнении)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на основании постановления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в результате их конфискации на основании судебного акта, вынесенного по коррупционному правонарушению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от реализации конфискованного имущества, на основании судебного акта, вынесенного по коррупционному правонарушению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(при поступлении постановления суда на принудительное исполнение)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(при поступлении постановления суда на принудительное исполнение)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Принудительные платежи, взыскиваемые судом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лесохозяйственного производства при изъятии лесных угодий для использования их в целях, не связанных с ведением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денег, взысканных в порядке регрессных требований,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средств республиканского бюджета, и на ежедневный остаток денег на едином казначейском счете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бюджетных средств субъектами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республиканский бюджет, за исключением поступлений от организаций нефтяного сектора и во внебюджетные фонды, финансируемые за счет неналоговых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безвозмездно передаваемые в государственную собственность от физических и (или) юридических лиц на цели Специального государственного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в том числе от реализации имущества, возвращенного в порядке, установленном Законом Республики Казахстан "О возврате государству незаконно приобретенных активов" и другими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 Министерства по чрезвычайным ситуациям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утилизированных товаров государственного материального резерва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научно-исследовательские, научно-технические, опытно-конструкторские работы на территории в области твердых полезных ископаемых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научно-исследовательские, научно-технические, опытно-конструкторские работы на территории в области углеводородного сырья и урана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городов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городов республиканского значения, столицы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республиканского бюджета за счет целевых трансфертов из Национального Фонда Республики Казахстан до 1 января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