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5ebb" w14:textId="9125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прогнозной консолидированной финансовой отчетности администратора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апреля 2025 года № 192.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прогнозной консолидированной финансовой отчетности администратора бюджетных программ.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 № 192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прогнозной консолидированной финансовой отчетности администратора бюджетных программ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прогнозной консолидированной финансовой отчетности администратора бюджетных программ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Бюджетного кодекса Республики Казахстан и определяют порядок составления прогнозной консолидированной финансовой отчетности администратором бюджетных программ.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бюджетных программ обеспечивает полноту и достоверность информации и расчетов, содержащихся в прогнозной консолидированной финансовой отчетности.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консолидированная финансовая отчетность администратора бюджетных программ рассматривается одновременно с бюджетным запросом на очередной плановый период для обоснования объемов расходов.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бюджетных программ составляет прогнозную консолидированную финансовую отчетность в объеме и по формам, установленным настоящими Правилами.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Прогнозная консолидированная финансовая отчетность представляет собой увязанную с макроэкономическими показателями информацию о финансовом положении, движении и результатах чистых активов, обязательств, доходов и расходов по методу начисления, формируемую на основе бюджетной и финансовой отчетности.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заполнения прогнозной консолидированной финансовой отчетности администратора бюджетных программ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Формы прогнозной консолидированной финансовой отчетности заполняются в точном соответствии с предусмотренными в них показателями. Изменение показателей и их кодов в утвержденных формах прогнозной консолидированной финансовой отчетности или внесение в них дополнительных показателей не допускается.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Прогнозная консолидированная финансовая отчетность администратора бюджетных программ составляется в соответствии с настоящими Правилами, принципами учетной политики, применяемой в системе бухгалтерского учета и финансовой отчетности государственных учреждений.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консолидированная финансовая отчетность составляется на уровне администратора бюджетных программ.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Титульный лист прогнозной консолидированной финансовой отчетности администратора бюджетных программ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титульном листе прогнозной консолидированной финансовой отчетности обязательно указывается фамилия, имя и отчество (при его наличии), должность, рабочий телефон ответственного исполнителя соответствующего администратора бюджетных программ.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Адресная часть форм прогнозной консолидированной финансовой отчетности заполняется в следующем порядке: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"Администратор бюджетных программ" – наименование и код администратора бюджетных программ в соответствии с Функциональной классификацией расходов бюджета Единой бюджетной классификации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"Единица измерения" – тысяч теңге.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Формам прогнозной консолидированной финансовой отчетности присваивается индекс: прогнозная консолидированная финансовая отчетность (далее – ПКФО).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финансов РК от 19.06.2026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№422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Прогнозная консолидированная финансовая отчетность администратора бюджетных программ включает в себя: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прогнозный консолидированный отчет о финансовом положении по форме ПКФО-1 (далее – форма ПКФО-1)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прогнозный консолидированный отчет о результатах финансовой деятельности по форме ПКФО-2 (далее – форма ПКФО-2)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прогнозный консолидированный отчет о движении денег по форме ПКФО-3 (далее – форма ПКФО-3)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прогнозный консолидированный отчет об изменениях чистых активов/капитала по форме ПКФО-4 (далее – форма ПКФО-4)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пояснительную записку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формировании прогнозной консолидированной финансовой отчетности для граф "оценка" и "прогноз" администратором бюджетных программ используются следующие таблицы: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№ 1 Примеры формирования статей прогнозной консолидированной финансовой отчетности администратора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№ 2 Примеры формирования прогнозного консолидированного отчета о результатах финансовой деятельности администратора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№ 3 Примеры формирования статей прогнозного консолидированного отчета о движении денег (прямой метод) администратора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№ 4 Расчет сумм амортизации по долгосрочным активам за "__"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примеров в приложениях 7, 8 и 9 к настоящим Правилам, событие или операция отражается в прогнозной консолидированной финансовой отчетности в соответствии с пунктом 6 настоящих Правил.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Прогнозная консолидированная финансовая отчетность администратора бюджетных программ составляется на основе: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запроса на очередной плановый период и за истекший плановый период;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консолидированной финансовой отчетности за отчетный финансовый год;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бюджетной отчетности текущего финансового года и отчетного финансового года;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прогноза поступлений и расходов денег от реализации государственными учреждениями товаров (работ, услуг), остающихся в их распоряжении;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 финансирования текущего финансового года;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бюджетных программ текущего финансового года;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со сроком реализации более года, в том числе по бюджетным инвестиционным проектам, заимствованию, государственным гарантиям и поручительствам государства, бюджетным кредитам, государственно-частного партнерства, включая концессии;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по заимствованию, государственным гарантиям и поручительствам государства;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другой информации, используемой администратором бюджетных программ для обоснования объемов расходов планового периода.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формирования прогнозной консолидированной финансовой отчетности по республиканскому бюджету прогнозная консолидированная финансовая отчетность представляется администраторами бюджетных программ центральному уполномоченному органу по бюджетному планированию одновременно с бюджетным запросом.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Положения настоящих Правил применяются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формирования прогнозной консолидированной финансовой отчетности по бюджету столицы, областному бюджету, бюджету города республиканского значения прогнозная консолидированная финансовая отчетность представляется администраторами бюджетных программ местному уполномоченному органу по государственному планированию одновременно с бюджетным запросом.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финансов РК от 19.06.2026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№422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Прогнозная консолидированная финансовая отчетность администратора бюджетных программ представляется с приложением документов и расчетов, являющихся основанием для формирования прогнозной консолидированной финансовой отчетности в соответствии с пунктом 11 настоящих Правил.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и.о. Министра финансов РК от 08.08.2025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Администратором бюджетных программ заполнение данных по графам форм прогнозной консолидированной финансовой отчетности осуществляется в следующем порядке: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"факт" заполняется по фактическим данным консолидированной финансовой отчетности отчетного финансового года;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"оценка" заполняется по данным плана финансирования и бюджетных программ текущего финансового года;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"прогноз" заполняются на трехлетний планируемый период в разбивке по годам на основе данных бюджетного запроса планового периода с учетом лимитов расходов администраторов бюджетных программ, и информации в соответствии с пунктом 11 настоящих Правил.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Прогнозная консолидированная финансовая отчетность администратора бюджетных программ, представляемая в центральный уполномоченный орган по бюджетному планированию, подписывается руководителем аппарата центрального исполнительного органа (должностным лицом, на которое в установленном порядке возложены полномочия руководителя аппарата центрального исполнительного органа), а в случаях отсутствия таковых – руководителем государственного учреждения или лицом, им уполномоченным, руководителем структурного подразделения государственного учреждения, ответственного за их составление, а при отсутствии последних – лицами, на которых соответствующими приказами возложено исполнение обязанностей.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республиканских бюджетных программ вносит прогнозную консолидированную финансовую отчетность в центральный уполномоченный орган по бюджетному планированию в полном объеме форм, в электронном виде посредством информационной системы государственного планирования (далее – ИСГП). Рассмотрение прогнозной консолидированной финансовой отчетности центральным уполномоченным органом по бюджетному планированию осуществляется в течение 20 (двадцати) рабочих дней с даты представления в центральный уполномоченный орган по бюджетному планированию. Датой представления прогнозной консолидированной финансовой отчетности считается дата его передачи через ИСГП.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по результатам рассмотрения прогнозной консолидированной финансовой отчетности центральный уполномоченный орган по бюджетному планированию уведомляет администратора республиканских бюджетных программ о необходимости доработки прогнозной консолидированной финансовой отчетности.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республиканских бюджетных программ представляет доработанную прогнозную консолидированную финансовую отчетность в центральный уполномоченный орган по бюджетному планированию в течение 2 (двух) рабочих дней с даты получения уведомления.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местных бюджетных программ вносит прогнозную консолидированную финансовую отчетность в местный уполномоченный орган по государственному планированию на бумажном носителе в сброшюрованном виде с пронумерованными листами и в виде электронного документа посредством использования единой системы электронного документооборота государственных органов или сервисного программного продукта "Облачный документооборот".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информационной системы, соответствующей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администратор местных бюджетных программ вносит прогнозную консолидированную финансовую отчетность посредством информационной системы местного уполномоченного органа по государственному планированию.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прогнозной консолидированной финансовой отчетности местным уполномоченным органом по государственному планированию осуществляется в течение 20 (двадцати) рабочих дней с даты представления в местный уполномоченный орган по государственному планированию.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по результатам рассмотрения прогнозной консолидированной финансовой отчетности местный уполномоченный орган по государственному планированию уведомляет администратора бюджетной программы о необходимости доработки прогнозной консолидированной финансовой отчетности.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местных бюджетных программ представляет доработанную прогнозную консолидированную финансовую отчетность в местный уполномоченный орган по государственному планированию в течение 3 (трех) рабочих дней с даты получения уведомления.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составления прогнозной консолидированной финансовой отчетности администратором бюджетных программ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Форма ПКФО-1 представляет информацию об активах, обязательствах и чистых активах/капитале.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Активы в прогнозном консолидированном отчете о финансовом положении представляются по разделам: Краткосрочные активы и Долгосрочные активы.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"Краткосрочные активы" отражаются денежные средства и их эквиваленты, финансовые инвестиции, краткосрочная дебиторская задолженность, запасы и прочие активы.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010 "Денежные средства и их эквиваленты" актива прогнозного консолидированного отчета о финансовом положении отражается сальдо денежных средств на контрольных счетах наличности для учета поступлений и расчетов, на счетах в иностранной валюте и специальных счетах по внешним займам и грантам, в кассе, на текущем и расчетном счетах государственного учреждения, прочие денежные средства.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011 "Краткосрочные финансовые инвестиции" показывается сумма краткосрочных финансовых инвестиций и предоставленных займов (бюджетных кредитов).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012 "Краткосрочная дебиторская задолженность по бюджетным выплатам" показывается сальдо краткосрочной дебиторской задолженности по целевым трансфертам, по субсидиям, пенсиям и пособиям.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013 "Краткосрочная дебиторская задолженность по расчетам с бюджетом" показывается сальдо дебиторской задолженности по расчетам с бюджетом.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014 "Краткосрочная дебиторская задолженность покупателей и заказчиков" показывается сальдо краткосрочной дебиторской задолженности покупателей и заказчиков, по специальным видам платежей за обучение детей в музыкальных школах, за содержание воспитанников в школах – интернатах, за форменную одежду, за питание детей в интернатах при школах.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015 "Краткосрочная дебиторская задолженность по ведомственным расчетам" показывается сальдо задолженности других государственных учреждений по внутриведомственным и межведомственным расчетам.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016 "Краткосрочные вознаграждения к получению" показывается сумма краткосрочных вознаграждений по выданным займам (бюджетным кредитам), финансовым инвестициям, аренде и другим вознаграждениям к получению.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017 "Краткосрочная дебиторская задолженность работников" показывается сальдо дебиторской задолженности работников по подотчетным суммам и другим видам расчетов с работниками.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018 "Краткосрочная дебиторская задолженность по аренде" показывается сальдо краткосрочной дебиторской задолженности по арендным платежам.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краткосрочной дебиторской задолженности по финансовой аренде выделяется из долгосрочной дебиторской задолженности по финансовой аренде в размере подлежащего ежегодному погашению и переносится на строку 018 "Краткосрочная дебиторская задолженность по аренде" со строки 112 "Долгосрочная дебиторская задолженность по аренде".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019 "Прочая краткосрочная дебиторская задолженность" показывается сальдо прочей краткосрочной дебиторской задолженности.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020 "Запасы" показывается сальдо материалов, незавершенного производства, готовой продукции, товаров и запасов в пути.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021 "Краткосрочные авансы выданные" показывается сальдо краткосрочной задолженности поставщиков по авансовым платежам.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022 "Прочие краткосрочные активы" показывается сумма расходов будущих периодов и прочие краткосрочные активы.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100 "Итого краткосрочных активов" показывается итоговая сумма строк 010, 011, 012, 013, 014, 015, 016, 017, 018, 019, 020, 021 и 022.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"Долгосрочные активы" отражаются финансовые инвестиции, долгосрочная дебиторская задолженность, основные средства, незавершенное строительство и капитальные вложения, инвестиционная недвижимость, биологические активы, нематериальные активы и прочие долгосрочные активы.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110 "Долгосрочные финансовые инвестиции" показываются долгосрочные займы предоставленные и финансовые инвестиции. По данной строке отражаются среднесрочные и долгосрочные бюджетные кредиты, доли участия или ценные бумаги юридических лиц, вклады по формированию или увеличению уставных капиталов субъектов квазигосударственного сектора, акции международных организаций, прочие долгосрочные финансовые инвестиции.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111 "Долгосрочная дебиторская задолженность покупателей и заказчиков" показывается сальдо долгосрочной дебиторской задолженности покупателей и заказчиков.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112 "Долгосрочная дебиторская задолженность по аренде" показывается сальдо долгосрочной дебиторской задолженности по финансовой аренде.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краткосрочной дебиторской задолженности по финансовой аренде выделяется из долгосрочной дебиторской задолженности по финансовой аренде в размере подлежащего ежегодному погашению и переносится со строки 112 "Долгосрочная дебиторская задолженность по аренде" на строку 018 "Краткосрочная дебиторская задолженность по аренде".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113 "Прочая долгосрочная дебиторская задолженность" показывается сальдо прочей долгосрочной дебиторской задолженности, не включенная в другие статьи прогнозного консолидированного отчета о финансовом положении.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114 "Основные средства" отражается сальдо основных средств, в том числе принятым по договорам концессии. По данной строке основные средства отражаются по балансовой стоимости, определяемой как разница между первоначальной стоимостью и накопленной амортизацией.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115 "Незавершенное строительство и капитальные вложения" показывается сумма накопленных затрат на возведение, реконструкцию, приобретение объектов основных средств и нематериальных активов с незаконченным циклом капитальных работ и не сданных в эксплуатацию на отчетную дату. По данной строке также отражается сальдо по незавершенному строительству объектов по договорам концессии по стоимости затрат до завершения строительства.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116 "Инвестиционная недвижимость" отражается сальдо инвестиционной недвижимости по балансовой стоимости, определяемой как разница между первоначальной стоимостью и накопленной амортизацией.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117 "Биологические активы" показывается сальдо по группе биологических активов по балансовой стоимости, определяемой как разница между первоначальной стоимостью и накопленной амортизацией.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118 "Нематериальные активы" отражается сальдо нематериальных активов по балансовой стоимости, определяемой как разница между первоначальной стоимостью и накопленной амортизацией.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119 "Долгосрочные финансовые инвестиции, учитываемые по методу долевого участия" показываются долгосрочные финансовые инвестиции в субъекты квазигосударственного сектора, учитываемые по методу долевого участия.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120 "Прочие долгосрочные активы" отражается сальдо прочих долгосрочных активов, не указанных в предыдущих строках.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200 "Итого долгосрочных активов" показывается итоговая сумма строк 110, 111, 112, 113, 114, 115, 116, 117, 118, 119 и 120.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"Баланс" показывает общую сумму разделов "Краткосрочные активы" и "Долгосрочные активы" (строка 100 плюс строка 200).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и чистые активы/капитал прогнозного консолидированного отчета о финансовом положении представляются по разделам: Краткосрочные обязательства, Долгосрочные обязательства и Чистые активы/капитал.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"Краткосрочные обязательства" отражаются краткосрочные финансовые обязательства, краткосрочная кредиторская задолженность по налогам и другим платежам, краткосрочная кредиторская задолженность, краткосрочные оценочные и гарантийные обязательства, прочие краткосрочные обязательства.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210 "Краткосрочные финансовые обязательства" отражается сальдо краткосрочных финансовых обязательств, в том числе краткосрочных займов полученных, и сальдо текущей части долгосрочных финансовых обязательств.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строке отражается также сальдо краткосрочных обязательств по договорам государственно-частного партнерства, в том числе концессии, подлежащие погашению в течение двенадцати месяцев после завершения соответствующего года прогнозируемого периода, а также сальдо текущей части долгосрочных обязательств по договорам государственно-частного партнерства, в том числе по договорам концессии.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211 "Краткосрочная кредиторская задолженность по бюджетным выплатам" отражается сальдо краткосрочной кредиторской задолженности по начисленным социальным выплатам и социальной помощи населению, подлежащим к выплате, начисленным трансфертам и субсидиям.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212 "Краткосрочная кредиторская задолженность по платежам в бюджет" показывается сальдо задолженности по налогам и другим суммам, подлежащим перечислению в бюджет.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213 "Краткосрочная кредиторская задолженность по расчетам с бюджетом" отражается сальдо краткосрочных обязательств государственного учреждения по доходам, подлежащим перечислению в бюджет от реализации долгосрочных активов, прочим операциям.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214 "Краткосрочная кредиторская задолженность по другим обязательным и добровольным платежам" отражается сальдо задолженности по пенсионным взносам, по обязательным социальным отчислениям, по страховым платежам, взносам на обязательное социальное медицинское страхование, по другим обязательным и добровольным платежам.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215 "Краткосрочная кредиторская задолженность поставщикам и подрядчикам" отражается сальдо краткосрочной кредиторской задолженности поставщикам и подрядчикам.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216 "Краткосрочная кредиторская задолженность по ведомственным расчетам" отражается сальдо краткосрочной кредиторской задолженности другим государственным учреждениям по внутриведомственным и межведомственным расчетам.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217 "Краткосрочная кредиторская задолженность стипендиатам" отражается сальдо краткосрочной задолженности по стипендиям.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218 "Краткосрочная кредиторская задолженность перед работниками" отражается сальдо краткосрочной кредиторской задолженности по оплате труда и прочей задолженности перед работниками.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219 "Краткосрочные вознаграждения к выплате" отражается сальдо задолженности по краткосрочным вознаграждениям по полученным займам и прочим вознаграждениям.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220 "Краткосрочная кредиторская задолженность по аренде" отражается сумма задолженности по арендным платежам на отчетную дату.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краткосрочной кредиторской задолженности по финансовой аренде выделяется из долгосрочной кредиторской задолженности по финансовой аренде в размере подлежащего ежегодному погашению и переносится на строку 220 "Краткосрочная кредиторская задолженность по аренде" со строки 312 "Долгосрочная кредиторская задолженность по аренде".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221 "Прочая краткосрочная кредиторская задолженность" отражается сальдо краткосрочной кредиторской задолженности по деньгам временного размещения и прочая кредиторская задолженность.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222 "Краткосрочные оценочные и гарантийные обязательства" отражается сальдо краткосрочных оценочных и гарантийных обязательств.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223 "Прочие краткосрочные обязательства" отражается сальдо по авансам полученным и прочим обязательствам.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300 "Итого краткосрочных обязательств" показывается итоговая сумма строк 210, 211, 212, 213, 214, 215, 216, 217, 218, 219, 220, 221, 222 и 223.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"Долгосрочные обязательства" отражаются долгосрочные финансовые обязательства, долгосрочная кредиторская задолженность, долгосрочные оценочные и гарантийные обязательства, прочие долгосрочные обязательства.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310 "Долгосрочные финансовые обязательства" отражается сальдо по полученным займам и прочим финансовым обязательствам.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строке отражаются государственные эмиссионные ценные бумаги, размещенные на внутреннем и внешнем рынках, внутренние и внешние займы, прочие долгосрочные финансовые обязательства.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строке отражаются также долгосрочные обязательства по договорам государственно-частного партнерства, в том числе по проектам строительства "под ключ" (EPC-F), подлежащие погашению в течение более двенадцати месяцев после завершения соответствующего года планируемого периода.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311 "Долгосрочная кредиторская задолженность поставщикам и подрядчикам" отражается сальдо долгосрочной кредиторской задолженности поставщикам и подрядчикам.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312 "Долгосрочная кредиторская задолженность по аренде" отражается сальдо долгосрочной кредиторской задолженности по аренде.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краткосрочной кредиторской задолженности по финансовой аренде выделяется из долгосрочной кредиторской задолженности по финансовой аренде в размере подлежащего ежегодному погашению и переносится со строки 312 "Долгосрочная кредиторская задолженность по аренде" на строку 220 "Краткосрочная кредиторская задолженность по аренде".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313 "Долгосрочная кредиторская задолженность перед бюджетом" отражается сальдо долгосрочной кредиторской задолженности перед бюджетом.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314 "Долгосрочные оценочные и гарантийные обязательства" отражается сальдо долгосрочных оценочных и гарантийных обязательств.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315 "Прочие долгосрочные обязательства" отражаются сальдо доходов будущих периодов и прочих долгосрочных обязательств.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400 "Итого долгосрочных обязательств" отражается итоговая сумма строк 310, 311, 312, 313, 314 и 315.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"Чистые активы/капитал" отражаются суммы финансирования, за счет внешних займов и связанных грантов, резервов, накопленного финансового результата.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410 "Финансирование капитальных вложений за счет внешних займов и связанных грантов" отражается сумма финансирования за счет внешних займов и связанных грантов.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411 "Резервы" отражается сальдо по резервам.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412 "Накопленный финансовый результат" отражается накопленный финансовый результат.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500 "Итого чистые активы/капитал" отражается итоговая сумма строк 410, 411 и 412.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"Баланс" показывает общую сумму разделов "Краткосрочные обязательства", "Долгосрочные обязательства", "Чистые активы/капитал" (строка 300 плюс строка 400 плюс строка 500).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Министра финансов РК от 19.06.2026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№422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Форма ПКФО-2 представляет информацию о доходах, расходах и финансовом результате.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100 "Доходы – всего" показывает сумму строк 010, 020, 030 и 040.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010 "Доходы от необменных операций, в том числе:" отражается сумма строк 011, 012, 013, 014, 015, 016, 017 и 018.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011 "Финансирование текущей деятельности" отражается сумма финансирования на содержание и текущую деятельность.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012 "Финансирование капитальных вложений" отражается сумма финансирования по капитальным вложениям.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013 "Доходы от поступления займов" отражаются доходы от поступления займов.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014 "Доходы по трансфертам" отражается сумма финансирования по трансфертам.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015 "Трансферты органам местного самоуправления" отражается сумма финансирования по трансфертам органам местного самоуправления.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016 "Субсидии" отражается сумма финансирования по субсидиям.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017 "Доходы от благотворительной помощи" отражается сумма доходов от филантропической и (или) спонсорской и (или) меценатской деятельности.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018 "Гранты" отражается сумма поступивших грантов.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019 "Прочие" отражается сумма доходов от прочих поступлений.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020 "Доходы от обменных операций" отражается сумма доходов от реализации товаров (работ и услуг).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030 "Доходы от управления активами, в том числе" отражается сумма строк 031 и 032.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031 "Вознаграждения" отражается сумма доходов от вознаграждений по выданным займам, финансовой аренде, дивиденды, часть чистого дохода субъектов квазигосударственного сектора.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032 "Прочие доходы от управления активами" отражается сумма прочих доходов от управления активами, в том числе доходы от операционной аренды.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040 "Прочие доходы" отражается сумма прочих доходов.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 "Расходы – всего" показывает сумму строк 110, 130, 140 и 150.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110 "Расходы администратора бюджетных программ, в том числе" показывается сумма строк 111, 112, 113, 114, 115, 116, 117, 118, 119, 120, 121, 122 и 123.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111 "Оплата труда" отражается сумма начисленных расходов по оплате труда работников, начисленному резерву по неиспользованным отпускам работников.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112 "Стипендии" отражается сумма расходов по начисленным стипендиям.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113 "Налоги и платежи в бюджет" отражается сумма начисленных расходов по социальному налогу и социальным отчислениям.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114 "Расходы по запасам" отражаются расходы по запасам.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115 "Командировочные расходы" отражается сумма начисленных расходов, связанных с командировками работников.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116 "Коммунальные расходы" отражается сумма начисленных расходов за коммунальные услуги.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117 "Арендные платежи" отражается сумма начисленных расходов по операционной аренде.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118 "Содержание долгосрочных активов" отражается сумма начисленных расходов на текущий ремонт долгосрочных активов.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119 "Услуги связи" отражается сумма начисленных расходов по услугам связи.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120 "Амортизация активов" отражается сумма начисленных расходов по амортизации долгосрочных активов.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121 "Обесценение активов" отражается сумма начисленных расходов по обесценению активов.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122 "Прочие операционные расходы" отражается сумма начисленных расходов по прочим операционным расходам.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123 "Расходы на обязательное социальное медицинское страхование" отражается сумма начисленных расходов по отчислениям и взносам на обязательное социальное медицинское страхование.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130 "Расходы по бюджетным выплатам, в том числе:" отражается сумма строк 131, 132, 133, 134, 135 и 136.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131 "Пенсии и пособия" отражается сумма начисленных расходов по пенсиям и пособиям.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132 "Субсидии" отражается сумма расходов по субсидиям физическим и юридическим лицам.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133 "Целевые трансферты" отражается сумма расходов по целевым трансфертам.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134 "Трансферты общего характера" отражается сумма расходов по трансфертам общего характера.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135 "Трансферты физическим лицам" отражается сумма начисленных расходов по трансфертам физическим лицам, не являющимся работниками государственного учреждения.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136 "Трансферты органам местного самоуправления" отражается сумма расходов по трансфертам органам местного самоуправления.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137 "Прочие трансферты и бюджетные выплаты" отражается сумма прочих трансфертов и бюджетных выплат.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140 "Расходы по управлению активами, в том числе" отражается сумма строк 141 и 142.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141 "Вознаграждения" отражается расходы по начисленным вознаграждениям по полученным займам и финансовой аренде.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142 "Прочие расходы по управлению активами" отражается сумма прочих начисленных расходов от управления активами, в том числе расходов по договорам государственно-частного партнерства по компенсации операционных (эксплуатационных) и прочих затрат.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150 "Прочие расходы" отражается сумма прочих расходов.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210 "Доля чистых прибылей или убытков по инвестициям, учитываемым по методу долевого участия" показывается доля участия в прибыли (убытке) объекта инвестиций.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220 "Выбытие долгосрочных активов" отражается финансовый результат от безвозмездной передачи или списанию активов.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230 "Курсовая разница" отражается финансовый результат от курсовой разницы.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240 "Прочие" отражается прочий финансовый результат.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300 "Финансовый результат отчетного периода" показывает общую сумму разницы строк 100 и 200 со строками 210, 220, 230 и 240.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приказом и.о. Министра финансов РК от 08.08.2025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Форма ПКФО-3 представляет информацию о потоке денежных средств по источникам финансирования и классификации по видам деятельности с использованием прямого метода.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состоит из трех разделов: Движение денежных средств от операционной деятельности, Движение денежных средств от инвестиционной деятельности, Движение денежных средств от финансовой деятельности.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Операционная деятельность – деятельность, которая не относится к инвестиционной или финансовой деятельности;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деятельность – приобретение и реализация долгосрочных активов и других инвестиций, не относящихся к денежным эквивалентам;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деятельность – деятельность, в результате которой возникают изменения в размере и составе заемных средств.</w:t>
      </w:r>
    </w:p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"Движение денежных средств от операционной деятельности" отражается поступление денежных средств на денежные счета государственных учреждений по источникам финансирования и их выбытие по видам расходов.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100 "Поступление денежных средств – всего" показывает сумму строк 010, 017, 020, 030, 040, 050 и 060.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010 "Финансирование из бюджета" показывается сумма строк 011, 012, 013, 014, 015 и 016.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011 "Текущей деятельности" отражается сумма финансирования на содержание и текущую деятельность. 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012 "Капитальных вложений" отражается сумма финансирования на капитальные вложения.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013 "За счет внешних займов и связанных грантов" отражается сумма финансирования по внешним займам и связанным грантам.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014 "Трансферты" показывается сумма финансирования по трансфертам, кроме трансфертов физическим лицам в виде денежных выплат работникам государственных учреждений.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015 "Субсидии" отражается сумма финансирование по субсидиям.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016 "Прочие" отражается сумма финансирования по прочим статьям, не указанных в предыдущих строках.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017 "Внешние займы и связанные гранты" показывается поступление средств на счет бюджетного инвестиционного проекта по внешним займам и связанным грантам.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020 "По деньгам от благотворительной помощи" показываются поступившие денежные средства от филантропической деятельности и (или) спонсорской деятельности, и (или) меценатской деятельности.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030 "От реализации товаров, работ и услуг" отражается сумма поступлений денежных средств от реализации товаров (работ, услуг).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040 "Полученные вознаграждения" отражается сумма вознаграждений.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050 "По деньгам временного размещения" отражается сумма по деньгам временного размещения.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060 "Прочие поступления" показываются прочие денежные поступления.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200 "Выбытие денежных средств – всего" отражает сумму строк 110, 120, 130, 140, 150, 160, 170, 180 и 190.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110 "Оплата труда" отражаются денежные выплаты по оплате труда, отпускным, компенсационным выплатам.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120 "Пенсии и пособия" отражаются денежные выплаты по пенсиям и социальным пособиям.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130 "Налоги и платежи в бюджет" отражаются денежные выплаты по налогам и другим платежам в бюджет.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140 "Поставщикам и подрядчикам за товары и услуги" отражаются денежные выплаты поставщикам и подрядчикам запасов, работ и услуг.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150 "Авансы, выданные за товары и услуги" отражаются денежные выплаты по авансам.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160 "Трансферты, субсидии и прочие бюджетные выплаты" отражаются денежные выплаты в виде трансфертов (кроме трансфертов физическим лицам в виде денежных выплат работникам государственных учреждений) субсидий и прочих бюджетных выплат.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170 "Вознаграждения" отражаются денежные выплаты по вознаграждениям.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180 "Закрытие плановых назначений на принятие обязательств в конце года" отражается неиспользованная на конец отчетного периода сумма финансирования.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190 "Прочие платежи" отражаются денежные выплаты по трансфертам физическим лицам в виде денежных выплат работникам государственных учреждений, по стипендиям, командировочным расходам, страховым и арендным платежам, обязательным социальным отчислениям, по отчислениям и взносам на обязательное социальное медицинское страхование, все выплаты, удержанные из заработной платы, кроме подоходного налога, и другие платежи по денежным счетам, не указанным в предыдущих статьях.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300 "Чистая сумма денежных средств от операционной деятельности" отражается разница между денежными поступлениями и денежными выплатами (строка 100 минус строка 200). 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"Движение денежных средств от инвестиционной деятельности" отражаются поступления и выплаты денежных средств по операциям с долгосрочными активами и финансовыми инвестициями.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400 "Поступление денежных средств – всего" отражает сумму строк 310, 320, 330, 340 и 350.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310 "Реализация долгосрочных активов" отражается сумма денежных поступлений от реализации долгосрочных активов.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320 "Реализация доли контролируемых и других субъектов" отражается сумма денежных поступлений от реализации доли в капитале контролируемых и других субъектов.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330 "Реализация ценных бумаг" отражается сумма денежных поступлений от реализации ценных бумаг.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340 "Погашение займов" отражается сумма погашения бюджетных кредитов.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350 "Прочие" отражается сумма денежных средств по прочим поступлениям от инвестиционной деятельности.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500 "Выбытие денежных средств – всего" отражает сумму строк 410, 420, 430, 440, 450 и 460.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410 "Приобретение долгосрочных активов" отражается сумма денежных выплат на приобретение долгосрочных активов.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420 "Приобретение доли контролируемых и других субъектов" отражается сумма денежных выплат на приобретение доли участия в капитале контролируемых и других субъектов.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430 "Приобретение ценных бумаг" отражается сумма денежных выплат на приобретение ценных бумаг.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440 "Формирование и пополнение уставного капитала субъектов квазигосударственного сектора" отражается сумма денежных вкладов в уставные капиталы субъектов квазигосударственного сектора.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450 "Выданные займы" отражается сумма денежных выплат по выданным займам.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460 "Прочие" отражается сумма по прочим выбывшим денежным средствам от инвестиционной деятельности, в том числе на незавершенное строительство и капитальные вложения в нематериальные активы.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600 "Чистая сумма денежных средств от инвестиционной деятельности" отражается разница между денежными поступлениями и денежными выплатами (строка 400 минус строка 500). 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"Движение денежных средств от финансовой деятельности" отражается получение и погашение займов.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700 "Поступление денежных средств – всего" отражает сумму строк 610 и 620.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610 "Получение займов" отражается сумма полученных займов государственным учреждением.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620 "Прочие" отражается сумма денежных средств по прочим поступлениям, не указанным в других статьях отчета.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800 "Выбытие денежных средств – всего" показывает сумму строк 710 и 720.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710 "Погашение займов" отражаются денежные выплаты в погашение обязательств по полученным займам и другим финансовым обязательствам, в том числе суммы погашения по государственным эмиссионным ценным бумагам, по внутренним и внешним займам.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720 "Прочие" отражается сумма по прочим выбывшим денежным средствам от финансовой деятельности.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900 "Чистая сумма денежных средств от финансовой деятельности" отражается разница между денежными поступлениями и денежными выплатами (строка 700 минус строка 800). 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 "Увеличение +/- уменьшение денежных средств" отражает сумму чистых движений денег от операционной, инвестиционной и финансовой деятельности (строка 300 +/- строка 600 +/- строка 900). При этом данная сумма равна разнице строк 920 и 930 с учетом сумм по строке 911.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911 "Чистая курсовая разница" отражает чистую курсовую разницу (плюс/минус положительная/отрицательная), возникающую из-за изменений валютного курса по денежным средствам и их эквивалентам в иностранной валюте для сверки сальдо денежных средств на начало и конец отчетного периода.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920 "Денежные средства на начало периода" отражается остаток денежных средств на начало отчетного периода.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930 "Денежные средства на конец периода" отражается остаток денежных средств на конец отчетного периода.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 23 с изменениями, внесенными приказом и.о. Министра финансов РК от 08.08.2025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Форма ПКФО-4 составляется в разрезе статей раздела "Чистые активы/капитал" прогнозного консолидированного отчета о финансовом положении.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010 "Сальдо всего чистых активов/капитала на начало периода (сумма строк 020 и 030), в том числе:" отражается сумма чистых активов/капитала на начало периода.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020 "Резервы" отражается сумма резервов на начало периода. 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030 "Накопленный финансовый результат, в том числе:" отражается накопленный финансовый результат на начало периода.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031 "финансовый результат за отчетный/плановый период" показывается сумма прогнозного финансового результата из прогнозного консолидированного отчета о результатах финансовой деятельности (форма 2) соответствующего периода.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040 "Сальдо всего чистых активов/капитала на конец периода (сумма строк 050 и 060), в том числе:" отражается сумма чистых активов/капитала на конец периода.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050 "Резервы" отражается сумма резервов на конец периода. 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060 "Накопленный финансовый результат, в том числе:" отражается накопленный финансовый результат на конец периода.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061 "финансовый результат за отчетный/плановый период" показывается сумма прогнозного финансового результата из прогнозного консолидированного отчета о результатах финансовой деятельности (форма 2) соответствующего периода.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Пояснительная записка к прогнозной консолидированной финансовой отчетности, согласно приложению 6 к настоящим Правилам, включает общие сведения и раскрытия к прогнозной консолидированной финансовой отчетности.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общих сведениях указывается наименование администратора бюджетных программ и количество подведомственных государственных учреждений, краткая информация об иных источниках финансирования (от реализации государственными учреждениями товаров (работ, услуг), от филантропической деятельности и (или) спонсорской деятельности, и (или) меценатской деятельности), краткая информация по видам бюджетных программ.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примечаниях, указанных в приложениях 6, 7 и 10 раскрывается информация по суммам, отраженным в формах прогнозной консолидированной финансовой отчетности в соответствии с приложениями 2, 3, 4 и 5, а также в таблицах приложения 6 настоящих Правил.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к прогнозному консолидированному отчету о финансовом положении включают: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активам – примечания по каждой строке, имеющей сальдо, и таблицы 1, 2, 3, 4, 5, 6, 7, 8, 9, 10, 11, 12, 13, 14, 15, 16 и 17 с примечаниями приложения 6 настоящих Правил;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обязательствам – примечания по каждой строке, имеющей сальдо, и таблицы 18, 19, 20, 21, 22, 23, 24, 25, 26, 27, 28, 29, 30, 31 и 32 с примечаниями приложения 6 настоящих Правил.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примечания к прогнозному консолидированному отчету о финансовом положении включается следующая краткая информация: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денежных средств с указанием счета и/или контрольного счета наличности, на котором образовалось сальдо с указанием причин образования сальдо;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и движению запасов;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раскрытия по сальдо и движению краткосрочных вознаграждений к получению;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и движению краткосрочных и долгосрочных финансовых инвестиций, в том числе учитываемых по методу долевого участия;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краткосрочных авансов, выданных с указанием даты возникновения и сроков погашения;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краткосрочной дебиторской задолженности с указанием их по видам, причин образования, даты возникновения и сроков погашения;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прочих краткосрочных активов с указанием даты возникновения и сроков погашения;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долгосрочной дебиторской задолженности с указанием причин образования, даты возникновения и сроков погашения;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и движению долгосрочных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раскрытие изменений в составе незавершенного строительства и капитальных вложений, раскрытия сумм по незавершенному строительству и капитальным вложениям с расшифровкой по каждому объекту, графику строительства/капитальных вложений, причин незавершенных в срок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сумм по долгосрочным концессионным активам;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сальдо по прочим долгосрочным активам;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условных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сальдо по краткосрочным вознаграждениям к выплате;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и движению краткосрочных и долгосрочных финансовых обязательств, краткосрочной и долгосрочной кредиторской задолженности, в том числе с раскрытием причин образования, даты возникновения и сроков погашения;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кредиторской задолженности поставщикам и подрядчикам, том числе по каждому договору государственно-частного партнерства, включая проекты по концессии (об объекте договора государственно-частного партнерства, том числе концессии; о частном партнере, в том числе концессионере; о сроке действия договора; о строительстве/создании и эксплуатации объекта концессии; о погашении обязательств);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раскрытия по сальдо и движению краткосрочных и долгосрочных оценочных и гарантийных обязательств;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сальдо прочих краткосрочных обязательств с указанием причин образования, даты возникновения и сроках погашения;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условных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по чистым активам/капиталу, включая таблицу 34 с примечаниями приложения 6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к прогнозному консолидированному отчету о результатах финансовой деятельности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по каждой статье доходов и таблицы 35 с примечаниями приложения 6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по каждой строке расходов и таблицы 36 и 37 с примечаниями приложения 6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по строкам по доле чистых прибылей или убытков по инвестициям, учитываемым по методу долевого участия, выбытию долгосрочных активов, курсовой разнице, прочим;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по финансовым результатам за периоды.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к прогнозному консолидированному отчету о движении денег включают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раскрытию сальдо на начало и конец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движению денежных средств от операционной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движению денежных средств от инвестиционной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движению денежных средств от финансовой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к прогнозному консолидированному отчету об изменениях чистых активов/капитала с примечаниями по расшифровке сальдо по каждой строке.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 25 с изменениями, внесенными приказом и.о. Министра финансов РК от 08.08.2025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  </w:t>
      </w:r>
    </w:p>
    <w:bookmarkEnd w:id="254"/>
    <w:bookmarkStart w:name="z296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 бюджетных программ</w:t>
      </w:r>
    </w:p>
    <w:bookmarkEnd w:id="255"/>
    <w:bookmarkStart w:name="z29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ПРОГНОЗНАЯ КОНСОЛИДИРОВАННАЯ ФИНАНСОВАЯ ОТЧЕТНОСТЬ НА _____________ ГОДЫ</w:t>
      </w:r>
    </w:p>
    <w:bookmarkEnd w:id="256"/>
    <w:p>
      <w:pPr>
        <w:spacing w:after="0"/>
        <w:ind w:left="0"/>
        <w:jc w:val="both"/>
      </w:pPr>
      <w:bookmarkStart w:name="z298" w:id="257"/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центрального исполнительного органа/ руководитель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299" w:id="258"/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ПКФО-1</w:t>
            </w:r>
          </w:p>
        </w:tc>
      </w:tr>
    </w:tbl>
    <w:bookmarkStart w:name="z30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Прогнозный консолидированный отчет о финансовом положении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финансов РК от 19.06.2026 </w:t>
      </w:r>
      <w:r>
        <w:rPr>
          <w:rFonts w:ascii="Times New Roman"/>
          <w:b w:val="false"/>
          <w:i w:val="false"/>
          <w:color w:val="ff0000"/>
          <w:sz w:val="28"/>
        </w:rPr>
        <w:t>№422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Start w:name="z30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</w:t>
      </w:r>
    </w:p>
    <w:bookmarkEnd w:id="260"/>
    <w:bookmarkStart w:name="z30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  <w:bookmarkEnd w:id="26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Краткосрочные активы</w:t>
            </w:r>
          </w:p>
          <w:bookmarkEnd w:id="2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и их эквиваленты</w:t>
            </w:r>
          </w:p>
          <w:bookmarkEnd w:id="2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финансовые инвестиции</w:t>
            </w:r>
          </w:p>
          <w:bookmarkEnd w:id="2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 задолженность по бюджетным выплатам</w:t>
            </w:r>
          </w:p>
          <w:bookmarkEnd w:id="2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 задолженность по расчетам с бюджетом</w:t>
            </w:r>
          </w:p>
          <w:bookmarkEnd w:id="2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 задолженность покупателей и заказчиков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 задолженность по ведомственным расчетам</w:t>
            </w:r>
          </w:p>
          <w:bookmarkEnd w:id="2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вознаграждения к получению</w:t>
            </w:r>
          </w:p>
          <w:bookmarkEnd w:id="2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 задолженность работников</w:t>
            </w:r>
          </w:p>
          <w:bookmarkEnd w:id="2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 задолженность по аренде</w:t>
            </w:r>
          </w:p>
          <w:bookmarkEnd w:id="2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краткосрочная дебиторская задолженность</w:t>
            </w:r>
          </w:p>
          <w:bookmarkEnd w:id="2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  <w:bookmarkEnd w:id="2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авансы выданные</w:t>
            </w:r>
          </w:p>
          <w:bookmarkEnd w:id="2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краткосрочные активы</w:t>
            </w:r>
          </w:p>
          <w:bookmarkEnd w:id="2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краткосрочных активов</w:t>
            </w:r>
          </w:p>
          <w:bookmarkEnd w:id="2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Долгосрочные активы</w:t>
            </w:r>
          </w:p>
          <w:bookmarkEnd w:id="2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финансовые инвестиции</w:t>
            </w:r>
          </w:p>
          <w:bookmarkEnd w:id="2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дебиторская задолженность покупателей и заказчиков</w:t>
            </w:r>
          </w:p>
          <w:bookmarkEnd w:id="2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дебиторская задолженность по аренде</w:t>
            </w:r>
          </w:p>
          <w:bookmarkEnd w:id="2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долгосрочная дебиторская задолженность</w:t>
            </w:r>
          </w:p>
          <w:bookmarkEnd w:id="2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  <w:bookmarkEnd w:id="2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строительство и капитальные вложения</w:t>
            </w:r>
          </w:p>
          <w:bookmarkEnd w:id="2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Инвестиционная недвижимость</w:t>
            </w:r>
          </w:p>
          <w:bookmarkEnd w:id="2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Биологические активы</w:t>
            </w:r>
          </w:p>
          <w:bookmarkEnd w:id="2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  <w:bookmarkEnd w:id="2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финансовые инвестиции, учитываемые по методу долевого участия</w:t>
            </w:r>
          </w:p>
          <w:bookmarkEnd w:id="2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активы</w:t>
            </w:r>
          </w:p>
          <w:bookmarkEnd w:id="2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долгосрочных активов</w:t>
            </w:r>
          </w:p>
          <w:bookmarkEnd w:id="2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</w:p>
          <w:bookmarkEnd w:id="2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Обязательства, чистые активы/капитал</w:t>
            </w:r>
          </w:p>
          <w:bookmarkEnd w:id="2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Краткосрочные обязательства</w:t>
            </w:r>
          </w:p>
          <w:bookmarkEnd w:id="2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финансовые обязательства</w:t>
            </w:r>
          </w:p>
          <w:bookmarkEnd w:id="2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 бюджетным выплатам</w:t>
            </w:r>
          </w:p>
          <w:bookmarkEnd w:id="2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 платежам в бюджет</w:t>
            </w:r>
          </w:p>
          <w:bookmarkEnd w:id="2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 расчетам с бюджетом</w:t>
            </w:r>
          </w:p>
          <w:bookmarkEnd w:id="2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 другим обязательным и добровольным платежам</w:t>
            </w:r>
          </w:p>
          <w:bookmarkEnd w:id="2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поставщикам и подрядчикам</w:t>
            </w:r>
          </w:p>
          <w:bookmarkEnd w:id="3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 ведомственным расчетам</w:t>
            </w:r>
          </w:p>
          <w:bookmarkEnd w:id="3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стипендиатам</w:t>
            </w:r>
          </w:p>
          <w:bookmarkEnd w:id="3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перед работниками</w:t>
            </w:r>
          </w:p>
          <w:bookmarkEnd w:id="3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вознаграждения к выплате</w:t>
            </w:r>
          </w:p>
          <w:bookmarkEnd w:id="3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 задолженность по аренде</w:t>
            </w:r>
          </w:p>
          <w:bookmarkEnd w:id="3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краткосрочная кредиторская задолженность</w:t>
            </w:r>
          </w:p>
          <w:bookmarkEnd w:id="3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оценочные и гарантийные обязательства</w:t>
            </w:r>
          </w:p>
          <w:bookmarkEnd w:id="3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краткосрочные обязательства</w:t>
            </w:r>
          </w:p>
          <w:bookmarkEnd w:id="3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краткосрочных обязательств</w:t>
            </w:r>
          </w:p>
          <w:bookmarkEnd w:id="3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Долгосрочные обязательства</w:t>
            </w:r>
          </w:p>
          <w:bookmarkEnd w:id="3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финансовые обязательства</w:t>
            </w:r>
          </w:p>
          <w:bookmarkEnd w:id="3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кредиторская задолженность поставщикам и подрядчикам</w:t>
            </w:r>
          </w:p>
          <w:bookmarkEnd w:id="3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кредиторская задолженность по аренде</w:t>
            </w:r>
          </w:p>
          <w:bookmarkEnd w:id="3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кредиторская задолженность перед бюджетом</w:t>
            </w:r>
          </w:p>
          <w:bookmarkEnd w:id="3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оценочные и гарантийные обязательства</w:t>
            </w:r>
          </w:p>
          <w:bookmarkEnd w:id="3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обязательства</w:t>
            </w:r>
          </w:p>
          <w:bookmarkEnd w:id="3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долгосрочных обязательств</w:t>
            </w:r>
          </w:p>
          <w:bookmarkEnd w:id="3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Чистые активы/капитал</w:t>
            </w:r>
          </w:p>
          <w:bookmarkEnd w:id="3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капитальных вложений за счет внешних займов и связанных грантов</w:t>
            </w:r>
          </w:p>
          <w:bookmarkEnd w:id="3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</w:t>
            </w:r>
          </w:p>
          <w:bookmarkEnd w:id="3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Накопленный финансовый результат</w:t>
            </w:r>
          </w:p>
          <w:bookmarkEnd w:id="3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чистые активы/капитал</w:t>
            </w:r>
          </w:p>
          <w:bookmarkEnd w:id="3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</w:p>
          <w:bookmarkEnd w:id="3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центрального</w:t>
      </w:r>
    </w:p>
    <w:bookmarkEnd w:id="324"/>
    <w:bookmarkStart w:name="z118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органа/руководитель</w:t>
      </w:r>
    </w:p>
    <w:bookmarkEnd w:id="325"/>
    <w:bookmarkStart w:name="z118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326"/>
    <w:p>
      <w:pPr>
        <w:spacing w:after="0"/>
        <w:ind w:left="0"/>
        <w:jc w:val="both"/>
      </w:pPr>
      <w:bookmarkStart w:name="z1185" w:id="32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 ________________________________________________________________  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отчество) (при его наличии)</w:t>
      </w:r>
    </w:p>
    <w:bookmarkStart w:name="z118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28"/>
    <w:bookmarkStart w:name="z118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бухгалтер/начальник</w:t>
      </w:r>
    </w:p>
    <w:bookmarkEnd w:id="329"/>
    <w:bookmarkStart w:name="z118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финансово-экономического отдела</w:t>
      </w:r>
    </w:p>
    <w:bookmarkEnd w:id="330"/>
    <w:p>
      <w:pPr>
        <w:spacing w:after="0"/>
        <w:ind w:left="0"/>
        <w:jc w:val="both"/>
      </w:pPr>
      <w:bookmarkStart w:name="z1189" w:id="331"/>
      <w:r>
        <w:rPr>
          <w:rFonts w:ascii="Times New Roman"/>
          <w:b w:val="false"/>
          <w:i w:val="false"/>
          <w:color w:val="000000"/>
          <w:sz w:val="28"/>
        </w:rPr>
        <w:t xml:space="preserve">
      ________ _________________________________________________________________  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отчество) (при его наличии)</w:t>
      </w:r>
    </w:p>
    <w:bookmarkStart w:name="z119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года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прогнозной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консолидированной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ПКФО-2</w:t>
            </w:r>
          </w:p>
        </w:tc>
      </w:tr>
    </w:tbl>
    <w:bookmarkStart w:name="z31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Прогнозный консолидированный отчет о результатах финансовой деятельности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финансов РК от 19.06.2026 </w:t>
      </w:r>
      <w:r>
        <w:rPr>
          <w:rFonts w:ascii="Times New Roman"/>
          <w:b w:val="false"/>
          <w:i w:val="false"/>
          <w:color w:val="ff0000"/>
          <w:sz w:val="28"/>
        </w:rPr>
        <w:t>№422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33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необменных операций, в том числе:</w:t>
            </w:r>
          </w:p>
          <w:bookmarkEnd w:id="3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текущей деятельности</w:t>
            </w:r>
          </w:p>
          <w:bookmarkEnd w:id="3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капитальных вложений</w:t>
            </w:r>
          </w:p>
          <w:bookmarkEnd w:id="3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поступления займов</w:t>
            </w:r>
          </w:p>
          <w:bookmarkEnd w:id="3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трансфертам, в том числе:</w:t>
            </w:r>
          </w:p>
          <w:bookmarkEnd w:id="3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  <w:bookmarkEnd w:id="3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  <w:bookmarkEnd w:id="3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благотворительной помощи</w:t>
            </w:r>
          </w:p>
          <w:bookmarkEnd w:id="3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  <w:bookmarkEnd w:id="3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3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обменных операций</w:t>
            </w:r>
          </w:p>
          <w:bookmarkEnd w:id="3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управления активами, в том числе:</w:t>
            </w:r>
          </w:p>
          <w:bookmarkEnd w:id="3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  <w:bookmarkEnd w:id="3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управления активами</w:t>
            </w:r>
          </w:p>
          <w:bookmarkEnd w:id="3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</w:t>
            </w:r>
          </w:p>
          <w:bookmarkEnd w:id="3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всего (сумма строк 010, 020, 030 и 040)</w:t>
            </w:r>
          </w:p>
          <w:bookmarkEnd w:id="3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администратора бюджетных программ, в том числе:</w:t>
            </w:r>
          </w:p>
          <w:bookmarkEnd w:id="3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  <w:bookmarkEnd w:id="3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</w:p>
          <w:bookmarkEnd w:id="3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и платежи в бюджет</w:t>
            </w:r>
          </w:p>
          <w:bookmarkEnd w:id="3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запасам</w:t>
            </w:r>
          </w:p>
          <w:bookmarkEnd w:id="3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  <w:bookmarkEnd w:id="3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расходы</w:t>
            </w:r>
          </w:p>
          <w:bookmarkEnd w:id="3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Арендные платежи</w:t>
            </w:r>
          </w:p>
          <w:bookmarkEnd w:id="3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долгосрочных активов</w:t>
            </w:r>
          </w:p>
          <w:bookmarkEnd w:id="3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  <w:bookmarkEnd w:id="3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 активов</w:t>
            </w:r>
          </w:p>
          <w:bookmarkEnd w:id="3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активов</w:t>
            </w:r>
          </w:p>
          <w:bookmarkEnd w:id="3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операционные расходы</w:t>
            </w:r>
          </w:p>
          <w:bookmarkEnd w:id="3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обязательное социальное медицинское страхование</w:t>
            </w:r>
          </w:p>
          <w:bookmarkEnd w:id="3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бюджетным выплатам, в том числе:</w:t>
            </w:r>
          </w:p>
          <w:bookmarkEnd w:id="3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 и пособия</w:t>
            </w:r>
          </w:p>
          <w:bookmarkEnd w:id="3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  <w:bookmarkEnd w:id="3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</w:t>
            </w:r>
          </w:p>
          <w:bookmarkEnd w:id="3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общего характера</w:t>
            </w:r>
          </w:p>
          <w:bookmarkEnd w:id="3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физическим лицам</w:t>
            </w:r>
          </w:p>
          <w:bookmarkEnd w:id="3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  <w:bookmarkEnd w:id="3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трансферты и бюджетные выплаты</w:t>
            </w:r>
          </w:p>
          <w:bookmarkEnd w:id="3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управлению активами, в том числе:</w:t>
            </w:r>
          </w:p>
          <w:bookmarkEnd w:id="3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  <w:bookmarkEnd w:id="3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 по управлению активами</w:t>
            </w:r>
          </w:p>
          <w:bookmarkEnd w:id="3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  <w:bookmarkEnd w:id="3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всего (сумма строк 110, 130, 140 и 150)</w:t>
            </w:r>
          </w:p>
          <w:bookmarkEnd w:id="3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чистых прибылей или убытков по инвестициям, учитываемым по методу долевого участия</w:t>
            </w:r>
          </w:p>
          <w:bookmarkEnd w:id="3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долгосрочных активов</w:t>
            </w:r>
          </w:p>
          <w:bookmarkEnd w:id="3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Курсовая разница</w:t>
            </w:r>
          </w:p>
          <w:bookmarkEnd w:id="3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3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результат за период (строка 100 минус строка 200 +/- строки 210, 220, 230 и 240)</w:t>
            </w:r>
          </w:p>
          <w:bookmarkEnd w:id="3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центрального</w:t>
      </w:r>
    </w:p>
    <w:bookmarkEnd w:id="384"/>
    <w:bookmarkStart w:name="z159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органа/руководитель</w:t>
      </w:r>
    </w:p>
    <w:bookmarkEnd w:id="385"/>
    <w:p>
      <w:pPr>
        <w:spacing w:after="0"/>
        <w:ind w:left="0"/>
        <w:jc w:val="both"/>
      </w:pPr>
      <w:bookmarkStart w:name="z1599" w:id="386"/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____________ ___________________________________  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(фамилия, имя, отчество)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</w:t>
      </w:r>
    </w:p>
    <w:bookmarkStart w:name="z160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87"/>
    <w:bookmarkStart w:name="z160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бухгалтер/начальник</w:t>
      </w:r>
    </w:p>
    <w:bookmarkEnd w:id="388"/>
    <w:p>
      <w:pPr>
        <w:spacing w:after="0"/>
        <w:ind w:left="0"/>
        <w:jc w:val="both"/>
      </w:pPr>
      <w:bookmarkStart w:name="z1602" w:id="389"/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финансово-экономического отдела _________ __________________________________  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(фамилия, имя, отчество)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</w:t>
      </w:r>
    </w:p>
    <w:bookmarkStart w:name="z160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года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прогнозной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консолидированной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ПКФО-3</w:t>
            </w:r>
          </w:p>
        </w:tc>
      </w:tr>
    </w:tbl>
    <w:bookmarkStart w:name="z320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Прогнозный консолидированный отчет о движении денег (прямой метод)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Министра финансов РК от 19.06.2026 </w:t>
      </w:r>
      <w:r>
        <w:rPr>
          <w:rFonts w:ascii="Times New Roman"/>
          <w:b w:val="false"/>
          <w:i w:val="false"/>
          <w:color w:val="ff0000"/>
          <w:sz w:val="28"/>
        </w:rPr>
        <w:t>№422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39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Движение денежных средств от операционной деятельности</w:t>
            </w:r>
          </w:p>
          <w:bookmarkEnd w:id="3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денежных средств - всего (сумма строк 010, 017, 020, 030, 040, 050 и 060)</w:t>
            </w:r>
          </w:p>
          <w:bookmarkEnd w:id="3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из бюджета, в том числе:</w:t>
            </w:r>
          </w:p>
          <w:bookmarkEnd w:id="3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 деятельности</w:t>
            </w:r>
          </w:p>
          <w:bookmarkEnd w:id="3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Капитальных вложений</w:t>
            </w:r>
          </w:p>
          <w:bookmarkEnd w:id="3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 и связанных грантов</w:t>
            </w:r>
          </w:p>
          <w:bookmarkEnd w:id="3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bookmarkEnd w:id="4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</w:t>
            </w:r>
          </w:p>
          <w:bookmarkEnd w:id="4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4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займы и связанные гранты</w:t>
            </w:r>
          </w:p>
          <w:bookmarkEnd w:id="4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деньгам от благотворительной помощи</w:t>
            </w:r>
          </w:p>
          <w:bookmarkEnd w:id="4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реализации товаров, работ и услуг</w:t>
            </w:r>
          </w:p>
          <w:bookmarkEnd w:id="4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вознаграждения</w:t>
            </w:r>
          </w:p>
          <w:bookmarkEnd w:id="4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деньгам временного размещения</w:t>
            </w:r>
          </w:p>
          <w:bookmarkEnd w:id="4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  <w:bookmarkEnd w:id="4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денежных средств, всего (сумма строк 110, 120, 130, 140, 150, 160, 170, 180 и 190)</w:t>
            </w:r>
          </w:p>
          <w:bookmarkEnd w:id="4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  <w:bookmarkEnd w:id="4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 и пособия</w:t>
            </w:r>
          </w:p>
          <w:bookmarkEnd w:id="4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и платежи в бюджет</w:t>
            </w:r>
          </w:p>
          <w:bookmarkEnd w:id="4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Поставщикам и подрядчикам за товары и услуги</w:t>
            </w:r>
          </w:p>
          <w:bookmarkEnd w:id="4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Авансы, выданные за товары и услуги</w:t>
            </w:r>
          </w:p>
          <w:bookmarkEnd w:id="4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Трансферты, субсидии и прочие бюджетные выплаты</w:t>
            </w:r>
          </w:p>
          <w:bookmarkEnd w:id="4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  <w:bookmarkEnd w:id="4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плановых назначений на принятие обязательств в конце года</w:t>
            </w:r>
          </w:p>
          <w:bookmarkEnd w:id="4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платежи</w:t>
            </w:r>
          </w:p>
          <w:bookmarkEnd w:id="4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 денежных средств от операционной деятельности (строка 100 - строка 200)</w:t>
            </w:r>
          </w:p>
          <w:bookmarkEnd w:id="4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Движение денежных средств от инвестиционной деятельности</w:t>
            </w:r>
          </w:p>
          <w:bookmarkEnd w:id="4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денежных средств – всего (сумма строк 310, 320, 330, 340 и 350)</w:t>
            </w:r>
          </w:p>
          <w:bookmarkEnd w:id="4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долгосрочных активов</w:t>
            </w:r>
          </w:p>
          <w:bookmarkEnd w:id="4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доли контролируемых и других субъектов</w:t>
            </w:r>
          </w:p>
          <w:bookmarkEnd w:id="4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ценных бумаг</w:t>
            </w:r>
          </w:p>
          <w:bookmarkEnd w:id="4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bookmarkEnd w:id="4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4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денежных средств, всего (сумма строк 410, 420, 430, 440, 450 и 460)</w:t>
            </w:r>
          </w:p>
          <w:bookmarkEnd w:id="4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долгосрочных активов</w:t>
            </w:r>
          </w:p>
          <w:bookmarkEnd w:id="4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доли контролируемых и других субъектов</w:t>
            </w:r>
          </w:p>
          <w:bookmarkEnd w:id="4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ценных бумаг</w:t>
            </w:r>
          </w:p>
          <w:bookmarkEnd w:id="4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пополнение уставного капитала субъектов квазигосударственного сектора</w:t>
            </w:r>
          </w:p>
          <w:bookmarkEnd w:id="4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 займы</w:t>
            </w:r>
          </w:p>
          <w:bookmarkEnd w:id="4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4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 денежных средств от инвестиционной деятельности (строка 400 - строка 500)</w:t>
            </w:r>
          </w:p>
          <w:bookmarkEnd w:id="4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Движение денежных средств от финансовой деятельности</w:t>
            </w:r>
          </w:p>
          <w:bookmarkEnd w:id="4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денежных средств - всего (сумма строк 610 и 620)</w:t>
            </w:r>
          </w:p>
          <w:bookmarkEnd w:id="4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займов</w:t>
            </w:r>
          </w:p>
          <w:bookmarkEnd w:id="4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4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денежных средств - всего (сумма строк 710 и 720)</w:t>
            </w:r>
          </w:p>
          <w:bookmarkEnd w:id="4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bookmarkEnd w:id="4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bookmarkEnd w:id="4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 денежных средств от финансовой деятельности (строка 700 минус строка 800)</w:t>
            </w:r>
          </w:p>
          <w:bookmarkEnd w:id="4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+/- уменьшение денежных средств (строка 300 +/- строка 600 +/- строка 900)</w:t>
            </w:r>
          </w:p>
          <w:bookmarkEnd w:id="4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курсовая разница</w:t>
            </w:r>
          </w:p>
          <w:bookmarkEnd w:id="4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на начало периода</w:t>
            </w:r>
          </w:p>
          <w:bookmarkEnd w:id="4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на конец периода</w:t>
            </w:r>
          </w:p>
          <w:bookmarkEnd w:id="4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центрального</w:t>
      </w:r>
    </w:p>
    <w:bookmarkEnd w:id="447"/>
    <w:bookmarkStart w:name="z20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органа/руководитель</w:t>
      </w:r>
    </w:p>
    <w:bookmarkEnd w:id="448"/>
    <w:p>
      <w:pPr>
        <w:spacing w:after="0"/>
        <w:ind w:left="0"/>
        <w:jc w:val="both"/>
      </w:pPr>
      <w:bookmarkStart w:name="z2052" w:id="449"/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__________ ___________________________________  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(фамилия, имя, отчество)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</w:t>
      </w:r>
    </w:p>
    <w:bookmarkStart w:name="z205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450"/>
    <w:bookmarkStart w:name="z205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бухгалтер/начальник</w:t>
      </w:r>
    </w:p>
    <w:bookmarkEnd w:id="451"/>
    <w:p>
      <w:pPr>
        <w:spacing w:after="0"/>
        <w:ind w:left="0"/>
        <w:jc w:val="both"/>
      </w:pPr>
      <w:bookmarkStart w:name="z2055" w:id="452"/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финансово-экономического отдела ________ ___________________________________  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(фамилия, имя, отчество)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</w:t>
      </w:r>
    </w:p>
    <w:bookmarkStart w:name="z205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года</w:t>
      </w:r>
    </w:p>
    <w:bookmarkEnd w:id="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прогнозной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консолидированной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ПКФО-4</w:t>
            </w:r>
          </w:p>
        </w:tc>
      </w:tr>
    </w:tbl>
    <w:bookmarkStart w:name="z329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Прогнозный консолидированный отчет об изменениях чистых активов/капитала ____________________________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Министра финансов РК от 19.06.2026 </w:t>
      </w:r>
      <w:r>
        <w:rPr>
          <w:rFonts w:ascii="Times New Roman"/>
          <w:b w:val="false"/>
          <w:i w:val="false"/>
          <w:color w:val="ff0000"/>
          <w:sz w:val="28"/>
        </w:rPr>
        <w:t>№422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Start w:name="z33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</w:t>
      </w:r>
    </w:p>
    <w:bookmarkEnd w:id="455"/>
    <w:bookmarkStart w:name="z33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45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всего чистых активов/капитала на начало периода (сумма строк 020 и 030), в том числе:</w:t>
            </w:r>
          </w:p>
          <w:bookmarkEnd w:id="4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</w:t>
            </w:r>
          </w:p>
          <w:bookmarkEnd w:id="4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Накопленный финансовый результат, в том числе:</w:t>
            </w:r>
          </w:p>
          <w:bookmarkEnd w:id="4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результат за отчетный/плановый период</w:t>
            </w:r>
          </w:p>
          <w:bookmarkEnd w:id="4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всего чистых активов/капитала на конец периода (сумма строк 050 и 060), в том числе:</w:t>
            </w:r>
          </w:p>
          <w:bookmarkEnd w:id="4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</w:t>
            </w:r>
          </w:p>
          <w:bookmarkEnd w:id="4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Накопленный финансовый результат, в том числе:</w:t>
            </w:r>
          </w:p>
          <w:bookmarkEnd w:id="4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результат за отчетный/плановый период</w:t>
            </w:r>
          </w:p>
          <w:bookmarkEnd w:id="4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органа/руководитель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бухгалтер/начальник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 экономического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337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прогнозной консолидированной финансовой отчетности на _________________ годы</w:t>
      </w:r>
    </w:p>
    <w:bookmarkEnd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приказа Министра финансов РК от 19.06.2026 </w:t>
      </w:r>
      <w:r>
        <w:rPr>
          <w:rFonts w:ascii="Times New Roman"/>
          <w:b w:val="false"/>
          <w:i w:val="false"/>
          <w:color w:val="ff0000"/>
          <w:sz w:val="28"/>
        </w:rPr>
        <w:t>№422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подведомственных учреждений: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Раскрытия к прогнозному консолидированному отчету о финансовом положении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Изменения (увеличение) в составе краткосрочных финансовых инвестиций (код строки 011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468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7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иностранным государствам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5"/>
    <w:bookmarkStart w:name="z228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Изменения в составе краткосрочных финансовых инвестиций (код строки 011 прогнозного консолидированного отчета о финансовом положении)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477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4"/>
    <w:bookmarkStart w:name="z235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Изменения (увеличение) в составе запасов (код строки 020 прогнозного консолидированного отчета о финансовом положении)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486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9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всего (сумма строк с 010 по 014), 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лекарственных средств и прочих изделий медицинского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топлива, горюче-смазочных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запасов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3"/>
    <w:bookmarkStart w:name="z245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Изменения в составе запасов (код строки 020 прогнозного консолидированного отчета о финансовом положении)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49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1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97"/>
    <w:bookmarkStart w:name="z251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Изменения (увеличение) в составе долгосрочных финансовых инвестиций (код строки 110 прогнозного консолидированного отчета о финансовом положении)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499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иностранным государствам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уставных капиталов субъектов квазигосударственного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6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06"/>
    <w:bookmarkStart w:name="z266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Изменения в составе долгосрочных финансовых инвестиций (код строки 110/119* прогнозного консолидированного отчета о финансовом положении)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508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3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*в примечаниях прописывается из какой строки информация в таблице 6. </w:t>
      </w:r>
    </w:p>
    <w:bookmarkEnd w:id="515"/>
    <w:bookmarkStart w:name="z273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16"/>
    <w:bookmarkStart w:name="z273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Изменения (увеличение) в составе основных средств в результате приобретения (коды строк 114 прогнозного консолидированного отчета о финансовом положении)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518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25"/>
    <w:bookmarkStart w:name="z286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Изменения (увеличение) в составе основных средств в результате капитального ремонта (коды строк 114 прогнозного консолидированного отчета о финансовом положении)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527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34"/>
    <w:bookmarkStart w:name="z298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Изменения (увеличение) основных средств в результате прочих операций (код строки 114 прогнозного консолидированного отчета о финансовом положении)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53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из категории незавершенного строительства в категорию основных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активов по договору концессии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6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543"/>
    <w:bookmarkStart w:name="z306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Таблица 10. Изменения в составе основных средств (код строки 114 прогнозного консолидированного отчета о финансовом положении)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54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3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552"/>
    <w:bookmarkStart w:name="z313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Таблица 11. Изменения (увеличение) в составе незавершенного строительство и капитальных вложений, направленных на развитие (код строки 115 прогнозного консолидированного отчета о финансовом положении)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554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доставка судов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0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561"/>
    <w:bookmarkStart w:name="z320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Таблица 12. Изменения в составе незавершенного строительство и капитальных вложений (код строки 115 прогнозного консолидированного отчета о финансовом положении)</w:t>
      </w:r>
    </w:p>
    <w:bookmarkEnd w:id="5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563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7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570"/>
    <w:bookmarkStart w:name="z327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13. Изменения в составе инвестиционной недвижимости (код строки 116 прогнозного консолидированного отчета о финансовом положении)</w:t>
      </w:r>
    </w:p>
    <w:bookmarkEnd w:id="5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572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4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579"/>
    <w:bookmarkStart w:name="z334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Таблица 14. Изменения в составе биологических активов (код строки 117 прогнозного консолидированного отчета о финансовом положении)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581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1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588"/>
    <w:bookmarkStart w:name="z341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Таблица 15. Изменения (увеличение) в составе нематериальных активов (код строки 118 прогнозного консолидированного отчета о финансовом положении)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590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9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информационных систем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7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597"/>
    <w:bookmarkStart w:name="z347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Таблица 16. Изменения в составе нематериальных активов (код строки 118 прогнозного консолидированного отчета о финансовом положении)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59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606"/>
    <w:bookmarkStart w:name="z354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Таблица 17. Изменения (увеличение) в составе долгосрочных активов по договорам государственно-частного партнерства, в том числе концессии (в составе основных средств (код строки 114), нематериальных активов (код строки 118), незавершенного строительства и капитальных вложений (код строки 115) прогнозного консолидированного отчета о финансовом положении)</w:t>
      </w:r>
    </w:p>
    <w:bookmarkEnd w:id="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608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создания или дата передачи концессионеру объекта по договору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эксплуатации объекта по договору концессии (годы и общее количеств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1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концессионных активов, 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7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615"/>
    <w:bookmarkStart w:name="z367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2.2 Обязательства</w:t>
      </w:r>
    </w:p>
    <w:bookmarkEnd w:id="616"/>
    <w:bookmarkStart w:name="z368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Таблица 18. Изменения (уменьшение) в составе краткосрочных финансовых обязательств*(код строки 210 прогнозного консолидированного отчета о финансовом положении)</w:t>
      </w:r>
    </w:p>
    <w:bookmarkEnd w:id="6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618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договорам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нецелевого использования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722, 723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договорам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основного долга по государственным эмиссионным бумагам, внешним и внутренним займам, (сумма строк 010, 011, 012 и 013)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государственных обязательств по компенсации операционных (эксплуатационных) затрат, вознаграждениям и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4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таблице 18 отражаются краткосрочные финансовые обязательства сроком погашения до 1 года после отчетной даты, за исключением текущей части долгосрочных обязательств.</w:t>
      </w:r>
    </w:p>
    <w:bookmarkEnd w:id="625"/>
    <w:bookmarkStart w:name="z384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Текущая часть долгосрочных финансовых обязательств сроком погашения до 1 года после отчетной даты, отражается в общей сумме долгосрочных обязательств в таблице 23 и с выделением от общей суммы долгосрочных обязательств в таблицах 24 и 27.</w:t>
      </w:r>
    </w:p>
    <w:bookmarkEnd w:id="626"/>
    <w:bookmarkStart w:name="z384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7"/>
    <w:bookmarkStart w:name="z384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19. Изменения в составе краткосрочных финансовых обязательств* по государственным эмиссионным бумагам, внешним и внутренним займам (код строки 210 прогнозного консолидированного отчета о финансовом положении)</w:t>
      </w:r>
    </w:p>
    <w:bookmarkEnd w:id="6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62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4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таблице 19 отражаются краткосрочные финансовые обязательства сроком погашения до 1 года после отчетной даты, за исключением текущей части долгосрочных обязательств.</w:t>
      </w:r>
    </w:p>
    <w:bookmarkEnd w:id="636"/>
    <w:bookmarkStart w:name="z394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Текущая часть обязательств долгосрочных финансовых обязательств сроком погашения до 1 года после отчетной даты, отражается в таблице 24.</w:t>
      </w:r>
    </w:p>
    <w:bookmarkEnd w:id="637"/>
    <w:bookmarkStart w:name="z394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38"/>
    <w:bookmarkStart w:name="z394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20. Краткосрочные финансовые обязательства (код строки 210 прогнозного консолидированного отчета о финансовом положении)</w:t>
      </w:r>
    </w:p>
    <w:bookmarkEnd w:id="6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640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5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 по государственным эмиссионным бумагам, внешним и внутренним займам*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концессии**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договорам государственно-частного партнерства***гр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1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сальдо краткосрочных финансовых обязательств по государственным эмиссионным бумагам, внешним и внутренним займам на конец периода.</w:t>
      </w:r>
    </w:p>
    <w:bookmarkEnd w:id="647"/>
    <w:bookmarkStart w:name="z401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сальдо краткосрочных финансовых обязательств по договорам концессии на конец периода (строка 401 таблицы 27).</w:t>
      </w:r>
    </w:p>
    <w:bookmarkEnd w:id="648"/>
    <w:bookmarkStart w:name="z401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сальдо краткосрочных финансовых обязательств по прочим договорам государственно-частного партнерства на конец периода (строка 401 таблицы 31).</w:t>
      </w:r>
    </w:p>
    <w:bookmarkEnd w:id="649"/>
    <w:bookmarkStart w:name="z401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50"/>
    <w:bookmarkStart w:name="z401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21. Изменения (уменьшение) в составе краткосрочных вознаграждений к выплате (код строки 219 Прогнозного консолидированного отчета о финансовом положении)</w:t>
      </w:r>
    </w:p>
    <w:bookmarkEnd w:id="6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652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5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внутренним займам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внутренним займам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внешним займам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внешним займам местного исполнительного органа города республиканского значения с особым статусом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0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59"/>
    <w:bookmarkStart w:name="z411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22. Изменения в составе краткосрочных вознаграждений к выплате (код строки 219 Прогнозного консолидированного отчета о финансовом положении)</w:t>
      </w:r>
    </w:p>
    <w:bookmarkEnd w:id="6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661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1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7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68"/>
    <w:bookmarkStart w:name="z417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23. Изменения (уменьшение) в составе долгосрочных финансовых обязательств (код строки 310 Прогнозного консолидированного отчета о финансовом положении)</w:t>
      </w:r>
    </w:p>
    <w:bookmarkEnd w:id="6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670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7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нецелевого использования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722, 723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основного долга по государственным эмиссионным бумагам, внешним и внутренним займам (сумма строк 010, 011, 012 и 013)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строительства "под ключ" (EPC-F)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2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77"/>
    <w:bookmarkStart w:name="z432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24. Изменения в составе долгосрочных финансовых обязательств по государственным эмиссионным бумагам, внешним и внутренним займам (код строки 310 Прогнозного консолидированного отчета о финансовом положении)</w:t>
      </w:r>
    </w:p>
    <w:bookmarkEnd w:id="6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67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8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(краткосрочные обязательства)*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(краткосрочные обязательства)*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5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текущая часть долгосрочных обязательств (краткосрочные обязательства) отражается по коду строки 210 прогнозного консолидированного отчета о финансовом положении.</w:t>
      </w:r>
    </w:p>
    <w:bookmarkEnd w:id="686"/>
    <w:bookmarkStart w:name="z445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87"/>
    <w:bookmarkStart w:name="z445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25. Долгосрочные финансовые обязательства (код строки 310 прогнозного консолидированного отчета о финансовом положении)</w:t>
      </w:r>
    </w:p>
    <w:bookmarkEnd w:id="6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68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6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0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 по государственным эмиссионным бумагам, внешним и внутренним займам*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концессии**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договорам государственно-частного партнерства***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2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сальдо долгосрочных финансовых обязательств по государственным эмиссионным бумагам, внешним и внутренним займам на конец периода.</w:t>
      </w:r>
    </w:p>
    <w:bookmarkEnd w:id="696"/>
    <w:bookmarkStart w:name="z452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сальдо долгосрочных финансовых обязательств по договорам концессии на конец периода (строка 402 таблицы 27).</w:t>
      </w:r>
    </w:p>
    <w:bookmarkEnd w:id="697"/>
    <w:bookmarkStart w:name="z452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сальдо долгосрочных финансовых обязательств по прочим договорам государственно-частного партнерства на конец периода (строка 402 таблицы 31).</w:t>
      </w:r>
    </w:p>
    <w:bookmarkEnd w:id="698"/>
    <w:bookmarkStart w:name="z452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99"/>
    <w:bookmarkStart w:name="z452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26. Изменения (уменьшение) в составе общей суммы долгосрочных и краткосрочных обязательств по договорам концессии (коды строк 310 и 210 прогнозного консолидированного отчета о финансовом положении)</w:t>
      </w:r>
    </w:p>
    <w:bookmarkEnd w:id="7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701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выплат по обязательствам по договору (даты и общее количество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0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0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8"/>
    <w:bookmarkStart w:name="z460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27. Изменения в составе общей суммы долгосрочных и краткосрочных обязательств по договорам концессии (коды строк 310* и 210* прогнозного консолидированного отчета о финансовом положении)</w:t>
      </w:r>
    </w:p>
    <w:bookmarkEnd w:id="7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710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6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1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1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сальдо обязательств по договорам концессии на начало и конец периода включается в общую сумму сальдо обязательств по строкам 310 и 210 прогнозного консолидированного отчета о финансовом положении.</w:t>
      </w:r>
    </w:p>
    <w:bookmarkEnd w:id="717"/>
    <w:bookmarkStart w:name="z471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18"/>
    <w:bookmarkStart w:name="z471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28. Обязательства (общая сумма сальдо* долгосрочных и краткосрочных обязательств) по договорам концессии (коды строк 310 и 210 прогнозного консолидированного отчета о финансовом положении)</w:t>
      </w:r>
    </w:p>
    <w:bookmarkEnd w:id="7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720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концессии всего,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(графа 6 + графа 7 + графа 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2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0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общая сумма сальдо долгосрочных и краткосрочных обязательств на конец периода отражается по графам 10, 11, 12, 13 и 14</w:t>
      </w:r>
    </w:p>
    <w:bookmarkEnd w:id="727"/>
    <w:bookmarkStart w:name="z480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28"/>
    <w:bookmarkStart w:name="z480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29. Справочная информация по договорам концессии</w:t>
      </w:r>
    </w:p>
    <w:bookmarkEnd w:id="7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8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730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3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концессии всего,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погашения с нарастающим итогом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6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непогашенного обязательства по договору на конец прогнозного периода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9 - графа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6 + графа 7 + графа 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9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8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5"/>
    <w:bookmarkStart w:name="z488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30. Изменения (уменьшение) в составе общей суммы долгосрочных и краткосрочных обязательств по прочим договорам государственно-частного партнерства (коды строк 310 и 210 прогнозного консолидированного отчета о финансовом положении)</w:t>
      </w:r>
    </w:p>
    <w:bookmarkEnd w:id="7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АБП </w:t>
            </w:r>
          </w:p>
          <w:bookmarkEnd w:id="737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выплат по обязательствам по договору (даты и общее количество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2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4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4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6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44"/>
    <w:bookmarkStart w:name="z496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31. Изменения в составе общей суммы долгосрочных и краткосрочных обязательств по прочим договорам государственно-частного партнерства (коды строк 310* и 210* прогнозного консолидированного отчета о финансовом положении)</w:t>
      </w:r>
    </w:p>
    <w:bookmarkEnd w:id="7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5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74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5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1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6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5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6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сальдо обязательств по прочим договорам государственно-частного партнерства на начало и конец периода включается в общую сумму сальдо обязательств по строкам 310 и 210 прогнозного консолидированного отчета о финансовом положении.</w:t>
      </w:r>
    </w:p>
    <w:bookmarkEnd w:id="753"/>
    <w:bookmarkStart w:name="z506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54"/>
    <w:bookmarkStart w:name="z506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32. Обязательства (общая сумма сальдо долгосрочных и краткосрочных обязательств) по прочим договорам государственно-частного партнерства (коды строк 310 и 210 прогнозного консолидированного отчета о финансовом положении)</w:t>
      </w:r>
    </w:p>
    <w:bookmarkEnd w:id="7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756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прочим договорам государственно-частного партнерства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0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2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4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7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6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4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3"/>
    <w:bookmarkStart w:name="z514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33. Справочная информация по прочим договорам государственно-частного партнерства</w:t>
      </w:r>
    </w:p>
    <w:bookmarkEnd w:id="7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7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765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государственно-частного партнерства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государственно-частного партнерства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2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государственно-частного партнерства всего,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погашения с нарастающим итогом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непогашенного обязательства по договору на конец прогнозного периода (графа 9 - графа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6 + графа 7 + графа 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6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1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8"/>
    <w:bookmarkStart w:name="z521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Чистые активы/капитал</w:t>
      </w:r>
    </w:p>
    <w:bookmarkEnd w:id="769"/>
    <w:bookmarkStart w:name="z521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34. Изменения в составе накопленного финансового результата (код строки 412 Прогнозного консолидированного отчета о финансовом положении)</w:t>
      </w:r>
    </w:p>
    <w:bookmarkEnd w:id="7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0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771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7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8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73"/>
    <w:bookmarkStart w:name="z528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Раскрытия к прогнозному консолидированному отчету о результатах финансовой деятельности</w:t>
      </w:r>
    </w:p>
    <w:bookmarkEnd w:id="774"/>
    <w:bookmarkStart w:name="z528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Доходы</w:t>
      </w:r>
    </w:p>
    <w:bookmarkEnd w:id="775"/>
    <w:bookmarkStart w:name="z528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35. Доходы от обменных операций (код строки 021 прогнозного консолидированного отчета о результатах финансовой деятельности)</w:t>
      </w:r>
    </w:p>
    <w:bookmarkEnd w:id="7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5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777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товаров (работ, услуг)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товаров (работ, услуг)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1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8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от реализации товаров (работ, услуг), 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5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84"/>
    <w:bookmarkStart w:name="z535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Расходы</w:t>
      </w:r>
    </w:p>
    <w:bookmarkEnd w:id="785"/>
    <w:bookmarkStart w:name="z536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36. Прочие операционные расходы (код строки 122 прогнозного консолидированного отчета о результатах финансовой деятельности)</w:t>
      </w:r>
    </w:p>
    <w:bookmarkEnd w:id="7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787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9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1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4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9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 пенсионные взносы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работодателей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страхование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страхование профессиональной ответственности медицинских работников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присяжным заседателям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исследованиям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консалтинговых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на проведение форумов, семинаров, конференций и на имиджевые мероприятия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 и услуг в сфере информатизации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прочих услуг и работ*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Фонда всеобщего обязательного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 стипендиатов за рубежом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исполнительных документов, судебных актов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неустойка и другие платежи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выплаты сотрудникам правоохранительных, специальных государственных органов, органов гражданской защиты и военнослужащим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 (работникам/сотрудникам государственных учреждений)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грант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гранты и гранты субъектам социального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организациям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гранты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начислений вознаграждения к получению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5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включается сумма по содержанию и текущий ремонт долгосрочных активов</w:t>
      </w:r>
    </w:p>
    <w:bookmarkEnd w:id="794"/>
    <w:bookmarkStart w:name="z565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95"/>
    <w:bookmarkStart w:name="z565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37. Прочие расходы (код строки 150 прогнозного консолидированного отчета о результатах финансовой деятельности)</w:t>
      </w:r>
    </w:p>
    <w:bookmarkEnd w:id="7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7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  <w:bookmarkEnd w:id="797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9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1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в рамках государственного социального заказа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выборы и деятельность политических партий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помещений, зданий, сооружений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признаний расходов по основному долгу по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7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04"/>
    <w:bookmarkStart w:name="z577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Раскрытия к прогнозному консолидированному отчету о движении денег (прямой метод)</w:t>
      </w:r>
    </w:p>
    <w:bookmarkEnd w:id="805"/>
    <w:bookmarkStart w:name="z577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Раскрытия к прогнозному консолидированному отчету об изменениях чистых активов/капитала</w:t>
      </w:r>
    </w:p>
    <w:bookmarkEnd w:id="806"/>
    <w:bookmarkStart w:name="z577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807"/>
    <w:bookmarkStart w:name="z577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АБП – администратор бюджетных программ.</w:t>
      </w:r>
    </w:p>
    <w:bookmarkEnd w:id="8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607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 Примеры формирования статей прогнозной консолидированной финансовой отчетности администратора бюджетных программ</w:t>
      </w:r>
    </w:p>
    <w:bookmarkEnd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приказа Министра финансов РК от 19.06.2026 </w:t>
      </w:r>
      <w:r>
        <w:rPr>
          <w:rFonts w:ascii="Times New Roman"/>
          <w:b w:val="false"/>
          <w:i w:val="false"/>
          <w:color w:val="ff0000"/>
          <w:sz w:val="28"/>
        </w:rPr>
        <w:t>№422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финансовом положении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результатах финансовой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движении денег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Отражение операций в прогнозной консолидированной финансовой отчетности администратора бюджетных программ во взаимосвязи со спецификами экономической классификации Единой бюджетной классификации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минус 10% обязательных пенсионных отчислений минус 10% подоходный налог с физических лиц*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Вносы на обязательное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Взносы на страхование профессиональной ответственности медицинских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Взносы на страхование профессиональной ответственности медицинских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страхование профессиональной ответственности медицинских работников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 и контрактных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и контрактных служащих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присяжным заседателям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присяжным заседателям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 и контрактных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служебные разъезды внутри страны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лекарственных средств и прочих изделий медицинского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лекарственных средств и прочих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коммунальных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услуг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по исследованиям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Оплата консалтинговых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консалтинговых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Оплата услуг на проведение форумов, семинаров, конференций и на имиджевые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проведение форумов, семинаров, конференций и на имиджевые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работ и услуг в сфере информатизации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работы и услуги в сфере информатизации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активов,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услуг и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пределы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разъезды за пределы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Расходы на выборы и деятельность политических партий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выборы и деятельность политических партий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Штрафы, неустойка и другие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на штрафы, неустойку и другие платежи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прочие текущие затраты**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Выплаты вознаграждений по внутренним займам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выплатам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займам, полученным из вышестоящего бюджета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Выплаты вознаграждений по внутренним займам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Выплаты вознаграждений по внешним займам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выплатам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Выплаты вознаграждений по внешним займам местного исполнительного органа города республиканского значения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местных исполнительных органов города республиканского значения с особым статусом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государственным предприятиям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 государственным предприятиям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Субсидии юридическим лицам, не являющимися государственными предприятиями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 юридическим лицам, не являющимися государственными предприятиями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Субсидии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 физическим лицам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правоохранительных, специальных государственных органов, органов гражданской защиты и военнослужащим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правоохранительных, специальных государственных органов, органов гражданской защиты и военнослужащим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в виде денежных выплат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стипендий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субвенции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изъятий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Возврат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целевых трансфертов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Трансферты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юридическим лицам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Образовательный грант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образовательного гранта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Инновационные гранты и гранты субъектам социального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инновационных грантов и грантов субъектам социального предпринимательства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Гранты организациям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грантов организациям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Прочие гранты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грантов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Приобретение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земли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Приобретение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помещений, зданий, сооружений, передаточных устройств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Приобретение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транспортных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машин, оборудования, инструментов, производственного и хозяйственного инвентаря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Приобретение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Приобретение биологических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Биологические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биологических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материально-техническое оснащение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Приобретение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сооружений, передаточных устройств,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сооружений, передаточных устройств,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дороги,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дороги,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ремонт прочих основных средств,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ремонт прочих основных средств,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Строительство новых объектов и реконструкция имеющихся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новых объектов и реконструкцию имеющихся объектов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Строительство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дорог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Строительство и доставка 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и доставку судов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Создание, внедрение и развитие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активы,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новых объектов и реконструкция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 или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Бюджетные кредиты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Бюджетные кредиты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Прочие внутренние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Бюджетные кредиты иностранным государствам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Поручительство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поручительств государства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Государственная гарантия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субъектов,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долей участия, ценных бумаг юридических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Формирование и увеличение уставных капиталов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формирование и увеличение уставных капиталов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Приобретение акций международных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акций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Погашение основного долга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внутреннем рынке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Погашение основного долга по внутренним договорам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внутренним договорам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Возврат не использованных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 использованных сумм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Возврат сумм нецелевого использования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нецелевого использования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внешнем рынке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Погашение основного долга по внешним договорам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Погашение основного долга по внешним займам местного исполнительного органа города республиканского значения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договорам внешних займов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Выполнение государственных обязательств по проектам строительства "под ключ" (EPC-F)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строительства "под ключ" (EPC-F)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Отражение доходов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Доходы от необменных операций,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Финансирование из бюджета,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финансирования.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общей суммы бюджетного запроса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Финансирование текущей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Текущей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Финансирование капитальных вложений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Капитальных вложений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Доходы от обменных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От реализации товаров, работ,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Отражение амортизации по долгосрочным активам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основных средств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Инвестиционная недвижимость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инвестиционной недвижимости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нематериальных активов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Биологические активы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нематериальных активов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Отражение операций по бюджетному кредитованию (погашение бюджетных кредитов, начисление и погашение вознаграждений по бюджетным кредитам)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погашение бюджетных кредитов за год оценки, за первый год прогноза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краткосрочных финансовых инвестиций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Долгосрочные финансовые инвестиции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Долгосрочная кредиторская задолженность перед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погашение бюджетных кредитов за второй и третий годы прогноза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долгосрочных финансовых инвестиций и долгосрочной кредиторской задолженности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Долгосрочная кредиторская задолженность перед бюджетом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ежегодное начисление вознаграждений к получению по бюджетным кредитам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увеличение краткосрочных вознаграждений к получению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Краткосрочные вознаграждения к получению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погашение вознаграждений к получению по бюджетным кредитам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краткосрочных вознаграждений к получению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Краткосрочные вознаграждения к получению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задолженности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задолженности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Отражение операций по займам (отражение основного долга, начисление вознаграждения к выплате по займам)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отражение основного долга по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отражение обязательств и прочих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основного долга по займам краткосрочного характера и/или сумма краткосрочных финансовых обязательств, выделяемая из долгосрочных финансовых обязательств в размере подлежащего ежегодному погашению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основного долга по займам долгосрочного характера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расходов по основному долгу по займам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начисление вознаграждения к выплате по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вознаграждения к выплате по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Отражение операций по договорам концессии (модель финансового обязательства)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признание концессионного актива и обязательств по договору концессии (инвестиционные затраты)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увеличение долгосрочных активов и обязательств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вложения,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долгосрочного актива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краткосрочных и/или долгосрочных обязательств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признание обязательств по договору концессии (эксплуатационные и прочие затраты)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краткосрочных обязательств по компенсации эксплуатационных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краткосрочных обязательств по договору концессии (эксплуатационные и прочие затраты)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Отражение операций по договорам концессии (модель предоставления права)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отражение долгосрочных активов и корректировки накопленного финансового 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вложения,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долгосрочного актива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Накопленный финансовый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равная сумме долгосрочного актива по договору концессии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Отражение операций по прочим договорам государственно-частного партнерства (за исключением договоров концессии)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краткосрочных обязательств по компенсации операционных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Отражение операций по переводу долгосрочных активов из категории "Незавершенное строительство и капитальные вложения" в категорию "Основные средства" и "Нематериальные активы"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завершенным строительством объектов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строительству объектов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завершенному капитальному ремонту объектов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завершенному капитальному ремонту объектов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завершенным капитальным вложениям в 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завершенным капитальным вложениям в нематериальные 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Отражение курсовой разницы при операциях по внешним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отрицательной курсовой разницы по внешним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отрицательной курсовой разницы по внешним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положительной курсовой разницы по внешним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положительной курсовой разницы по внешним займам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</w:t>
      </w:r>
    </w:p>
    <w:bookmarkStart w:name="z41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* в сумму по оплате труда включаются затраты по специфике 133 по возмещению средней заработной платы депутатам маслихата по их основному месту работы;</w:t>
      </w:r>
    </w:p>
    <w:bookmarkEnd w:id="849"/>
    <w:bookmarkStart w:name="z41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** в сумму на прочие текущие затраты включаются затраты по специфике 171 "Возмещение расходов по негосударственным займам под государственные гарантии".</w:t>
      </w:r>
    </w:p>
    <w:bookmarkEnd w:id="8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662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 Примеры формирования статей прогнозного консолидированного отчета о результатах финансовой деятельности администратора бюджетных программ</w:t>
      </w:r>
    </w:p>
    <w:bookmarkEnd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приказа Министра финансов РК от 19.06.2026 </w:t>
      </w:r>
      <w:r>
        <w:rPr>
          <w:rFonts w:ascii="Times New Roman"/>
          <w:b w:val="false"/>
          <w:i w:val="false"/>
          <w:color w:val="ff0000"/>
          <w:sz w:val="28"/>
        </w:rPr>
        <w:t>№422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5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bookmarkEnd w:id="8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результатах финансовой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прогнозного отчета о результатах финансовой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5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8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Доходы от необменных операций,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011, 012, 013, 014, 015, 016, 017, 018 и 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8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Финансирование текущей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1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5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8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Финансирование капитальных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7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1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8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Доходы от поступления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поступления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8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Доходы по трансфертам,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трансфертам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9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8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Трансферты органам местного самоуправления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3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8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субсидиям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7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8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Доходы от благотворительной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филантропической и (или) спонсорской и (или) меценатской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8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поступивших грантов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5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8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прочих безвозмездных поступлений в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9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8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Доходы от обменных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1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5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8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Доходы от управления активами,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031 и 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8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вознаграждений по выданным займам, финансовой аренде, дивиденды, часть чистого дохода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3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8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Прочие доходы от управления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доходов от управления активами, в том числе доходы от операционной аренды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7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8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Прочие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прочих операций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1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8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Доходы, всего (сумма строк 010, 020, 030 и 040)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010, 020, 030 и 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8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Расходы администратора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111, 112, 113, 114, 115, 116, 117, 118, 119, 120, 121, 122 и 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9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8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3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</w:t>
            </w:r>
          </w:p>
          <w:bookmarkEnd w:id="8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8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18.2</w:t>
            </w:r>
          </w:p>
          <w:bookmarkEnd w:id="8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дополнительным денежным выплатам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3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</w:t>
            </w:r>
          </w:p>
          <w:bookmarkEnd w:id="8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8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18.4</w:t>
            </w:r>
          </w:p>
          <w:bookmarkEnd w:id="8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3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18.6</w:t>
            </w:r>
          </w:p>
          <w:bookmarkEnd w:id="8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8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8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2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</w:t>
            </w:r>
          </w:p>
          <w:bookmarkEnd w:id="8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выплате стипендий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7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8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1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  <w:bookmarkEnd w:id="8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6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</w:t>
            </w:r>
          </w:p>
          <w:bookmarkEnd w:id="8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социальные отчисления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1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</w:t>
            </w:r>
          </w:p>
          <w:bookmarkEnd w:id="8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работодателей по социальному налогу и социальным отчислениям по техническому персоналу и контрактным 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6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8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0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</w:t>
            </w:r>
          </w:p>
          <w:bookmarkEnd w:id="8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</w:t>
            </w:r>
          </w:p>
          <w:bookmarkEnd w:id="8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лекарственных средств и прочих изделий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лекарственных средств и прочих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0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21.3</w:t>
            </w:r>
          </w:p>
          <w:bookmarkEnd w:id="8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5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21.4</w:t>
            </w:r>
          </w:p>
          <w:bookmarkEnd w:id="8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0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21.5</w:t>
            </w:r>
          </w:p>
          <w:bookmarkEnd w:id="8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8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9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</w:t>
            </w:r>
          </w:p>
          <w:bookmarkEnd w:id="8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служебные разъезды внутри страны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4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  <w:bookmarkEnd w:id="8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22.3</w:t>
            </w:r>
          </w:p>
          <w:bookmarkEnd w:id="8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4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22.4</w:t>
            </w:r>
          </w:p>
          <w:bookmarkEnd w:id="8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пределы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служебные разъезды за пределы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9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8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3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</w:t>
            </w:r>
          </w:p>
          <w:bookmarkEnd w:id="8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коммунальных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8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8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Арендные платежи: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3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  <w:bookmarkEnd w:id="9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Арендные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за аренду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9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2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</w:t>
            </w:r>
          </w:p>
          <w:bookmarkEnd w:id="9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по содержанию и текущий ремонт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7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</w:t>
            </w:r>
          </w:p>
          <w:bookmarkEnd w:id="9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2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</w:t>
            </w:r>
          </w:p>
          <w:bookmarkEnd w:id="9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дорог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7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</w:t>
            </w:r>
          </w:p>
          <w:bookmarkEnd w:id="9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прочих основных средств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2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9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6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</w:t>
            </w:r>
          </w:p>
          <w:bookmarkEnd w:id="9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1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9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5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</w:t>
            </w:r>
          </w:p>
          <w:bookmarkEnd w:id="9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 расходов по амортизации долгосрочных активов (основных средств, нематериальных активов, инвестиционной недвижимости, биологических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0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9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Обесценение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4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9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8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</w:t>
            </w:r>
          </w:p>
          <w:bookmarkEnd w:id="9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3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</w:t>
            </w:r>
          </w:p>
          <w:bookmarkEnd w:id="9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8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</w:t>
            </w:r>
          </w:p>
          <w:bookmarkEnd w:id="9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Взносы на обязательное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взносам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3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29.4</w:t>
            </w:r>
          </w:p>
          <w:bookmarkEnd w:id="9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присяжным заседателям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выплатам вознаграждений присяжным заседателям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8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29.5</w:t>
            </w:r>
          </w:p>
          <w:bookmarkEnd w:id="9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транспортные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3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29.6</w:t>
            </w:r>
          </w:p>
          <w:bookmarkEnd w:id="9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услуг по исследованиям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8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29.7</w:t>
            </w:r>
          </w:p>
          <w:bookmarkEnd w:id="9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Оплата консалтинговых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консалтинговых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3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29.8</w:t>
            </w:r>
          </w:p>
          <w:bookmarkEnd w:id="9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Оплата услуг на проведение форумов, семинаров, конференций и на имиджевые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на проведение форумов, семинаров, конференций и на имиджевые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8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29.9</w:t>
            </w:r>
          </w:p>
          <w:bookmarkEnd w:id="9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работ и услуг в сфере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работ и услуг в сфере информатизации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3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  <w:bookmarkEnd w:id="9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прочих услуг и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8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29.11</w:t>
            </w:r>
          </w:p>
          <w:bookmarkEnd w:id="9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3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</w:t>
            </w:r>
          </w:p>
          <w:bookmarkEnd w:id="9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8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29.13</w:t>
            </w:r>
          </w:p>
          <w:bookmarkEnd w:id="9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3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29.14</w:t>
            </w:r>
          </w:p>
          <w:bookmarkEnd w:id="9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8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29.15</w:t>
            </w:r>
          </w:p>
          <w:bookmarkEnd w:id="9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Штрафы, неустойка и другие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на штрафы, неустойку и другие платежи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3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29.16</w:t>
            </w:r>
          </w:p>
          <w:bookmarkEnd w:id="9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8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29.17</w:t>
            </w:r>
          </w:p>
          <w:bookmarkEnd w:id="9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правоохранительных, специальных государственных органов, органов гражданской защиты и военнослужащим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правоохранительных, специальных государственных органов, органов гражданской защиты и военнослужащим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3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29.18</w:t>
            </w:r>
          </w:p>
          <w:bookmarkEnd w:id="9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8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29.19</w:t>
            </w:r>
          </w:p>
          <w:bookmarkEnd w:id="9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Образовательный грант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образовательного гранта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3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</w:t>
            </w:r>
          </w:p>
          <w:bookmarkEnd w:id="9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Инновационные гранты и гранты субъектам социального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инновационных грантов и грантов субъектам социального предпринимательства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8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29.21</w:t>
            </w:r>
          </w:p>
          <w:bookmarkEnd w:id="9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Гранты организациям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грантов организациям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3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29.22</w:t>
            </w:r>
          </w:p>
          <w:bookmarkEnd w:id="9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Прочие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грантов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8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29.23</w:t>
            </w:r>
          </w:p>
          <w:bookmarkEnd w:id="9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кредиторской задолженности по расчетам с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3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9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7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</w:t>
            </w:r>
          </w:p>
          <w:bookmarkEnd w:id="9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2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</w:t>
            </w:r>
          </w:p>
          <w:bookmarkEnd w:id="9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Взносы на страхование профессиональной ответственности медицинских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страхование профессиональной ответственности медицинских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7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30.3</w:t>
            </w:r>
          </w:p>
          <w:bookmarkEnd w:id="9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работодателей на обязательное социальное медицинское страхование по техническому персоналу и контрактным 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2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9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Расходы по бюджетным выплатам,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6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9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0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32.1</w:t>
            </w:r>
          </w:p>
          <w:bookmarkEnd w:id="9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пенсии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5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32.2</w:t>
            </w:r>
          </w:p>
          <w:bookmarkEnd w:id="9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9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4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</w:t>
            </w:r>
          </w:p>
          <w:bookmarkEnd w:id="9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государственным предприятиям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государственным предприятиям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9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33.2</w:t>
            </w:r>
          </w:p>
          <w:bookmarkEnd w:id="9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Субсидии юридическим лицам, не являющимися государственными предприятиями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юридическим лицам, не являющимися государственными предприятиями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4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33.3</w:t>
            </w:r>
          </w:p>
          <w:bookmarkEnd w:id="9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Субсидии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9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9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3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34.1</w:t>
            </w:r>
          </w:p>
          <w:bookmarkEnd w:id="9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8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34.2</w:t>
            </w:r>
          </w:p>
          <w:bookmarkEnd w:id="9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3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34.3</w:t>
            </w:r>
          </w:p>
          <w:bookmarkEnd w:id="9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8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34.4</w:t>
            </w:r>
          </w:p>
          <w:bookmarkEnd w:id="9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Возврат целевых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3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9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7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</w:t>
            </w:r>
          </w:p>
          <w:bookmarkEnd w:id="9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субвенций областным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2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</w:t>
            </w:r>
          </w:p>
          <w:bookmarkEnd w:id="9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 изъятий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7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</w:t>
            </w:r>
          </w:p>
          <w:bookmarkEnd w:id="9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2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9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6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</w:t>
            </w:r>
          </w:p>
          <w:bookmarkEnd w:id="9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1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bookmarkEnd w:id="9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4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9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7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</w:t>
            </w:r>
          </w:p>
          <w:bookmarkEnd w:id="9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 и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2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38.2</w:t>
            </w:r>
          </w:p>
          <w:bookmarkEnd w:id="9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 и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Трансферты юридическим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юридическим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7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</w:t>
            </w:r>
          </w:p>
          <w:bookmarkEnd w:id="9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 и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2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bookmarkEnd w:id="9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Расходы по управлению активами,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6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bookmarkEnd w:id="9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40.1</w:t>
            </w:r>
          </w:p>
          <w:bookmarkEnd w:id="9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расходов на выплату вознаграждений по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5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  <w:bookmarkEnd w:id="9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9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41.1</w:t>
            </w:r>
          </w:p>
          <w:bookmarkEnd w:id="9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расходов по управлению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4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41.2</w:t>
            </w:r>
          </w:p>
          <w:bookmarkEnd w:id="9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операционных (эксплуатационных) и прочих затрат по договорам государственно-частного партнерства, в том числе концессии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9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  <w:bookmarkEnd w:id="9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3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</w:t>
            </w:r>
          </w:p>
          <w:bookmarkEnd w:id="9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8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42.2</w:t>
            </w:r>
          </w:p>
          <w:bookmarkEnd w:id="9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Расходы на выборы и деятельность политических партий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выборы и деятельность политических партий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3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42.3</w:t>
            </w:r>
          </w:p>
          <w:bookmarkEnd w:id="9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материально-технического оснащения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8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42.4</w:t>
            </w:r>
          </w:p>
          <w:bookmarkEnd w:id="9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помещений, зданий, сооружений государственных предприятий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3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42.5</w:t>
            </w:r>
          </w:p>
          <w:bookmarkEnd w:id="9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строительство новых объектов и реконструкцию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8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42.6</w:t>
            </w:r>
          </w:p>
          <w:bookmarkEnd w:id="9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расходов по основному долгу по займам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3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  <w:bookmarkEnd w:id="9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110, 130, 140 и 150)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110, 130, 140 и 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7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  <w:bookmarkEnd w:id="9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Доля чистых прибылей или убытков по инвестициям, учитываемым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доле участия в прибыли (убытке) объекта инвестиций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1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  <w:bookmarkEnd w:id="9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Выбытие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от безвозмездной передачи или списанию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5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  <w:bookmarkEnd w:id="9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9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  <w:bookmarkEnd w:id="9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от изменения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3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  <w:bookmarkEnd w:id="9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Финансовый результат за прогнозный период (строка 100 минус строка 200+/-строки 210, 220, 230 и 240)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за прогнозный период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670" w:id="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 Примеры формирования статей прогнозного консолидированного отчета о движении денег (прямой метод) администратора бюджетных программ</w:t>
      </w:r>
    </w:p>
    <w:bookmarkEnd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приказа Министра финансов РК от 19.06.2026 </w:t>
      </w:r>
      <w:r>
        <w:rPr>
          <w:rFonts w:ascii="Times New Roman"/>
          <w:b w:val="false"/>
          <w:i w:val="false"/>
          <w:color w:val="ff0000"/>
          <w:sz w:val="28"/>
        </w:rPr>
        <w:t>№422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7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bookmarkEnd w:id="9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отчета о движении денег (прямой метод)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прогнозного отчета о движении денег (прямой метод)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2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0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9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Поступление денежных средств – всего (сумма строк 010, 017, 020, 030, 040, 050 и 060)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4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9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Финансирование из бюджета,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8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9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Текущей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0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4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9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Капитальных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6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0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9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За счет внешних займов и связанных грантов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4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9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8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9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2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9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6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9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Внешние займы и связанные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0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9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По деньгам благотворительной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4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9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От реализации товаров, работ,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6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0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9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Полученные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4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10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По деньгам временного размещения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8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10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 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10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Выбытие денежных средств, всего (сумма строк 110, 120, 130, 140, 150, 160, 170, 180 и 190)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6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10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0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  <w:bookmarkEnd w:id="10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5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  <w:bookmarkEnd w:id="10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0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16.3</w:t>
            </w:r>
          </w:p>
          <w:bookmarkEnd w:id="10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5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16.4</w:t>
            </w:r>
          </w:p>
          <w:bookmarkEnd w:id="10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и контрактных служащих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0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16.6</w:t>
            </w:r>
          </w:p>
          <w:bookmarkEnd w:id="10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5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10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9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  <w:bookmarkEnd w:id="10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4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  <w:bookmarkEnd w:id="10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9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10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3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</w:t>
            </w:r>
          </w:p>
          <w:bookmarkEnd w:id="10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8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18.2</w:t>
            </w:r>
          </w:p>
          <w:bookmarkEnd w:id="10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3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</w:t>
            </w:r>
          </w:p>
          <w:bookmarkEnd w:id="10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8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18.4</w:t>
            </w:r>
          </w:p>
          <w:bookmarkEnd w:id="10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3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18.5</w:t>
            </w:r>
          </w:p>
          <w:bookmarkEnd w:id="10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8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18.7</w:t>
            </w:r>
          </w:p>
          <w:bookmarkEnd w:id="10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3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10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7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</w:t>
            </w:r>
          </w:p>
          <w:bookmarkEnd w:id="10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2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</w:t>
            </w:r>
          </w:p>
          <w:bookmarkEnd w:id="10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лекарственных средств и прочих изделий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лекарственных средств и прочих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7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19.3</w:t>
            </w:r>
          </w:p>
          <w:bookmarkEnd w:id="10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2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19.4</w:t>
            </w:r>
          </w:p>
          <w:bookmarkEnd w:id="10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7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19.5</w:t>
            </w:r>
          </w:p>
          <w:bookmarkEnd w:id="10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2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19.6</w:t>
            </w:r>
          </w:p>
          <w:bookmarkEnd w:id="10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коммунальных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7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19.7</w:t>
            </w:r>
          </w:p>
          <w:bookmarkEnd w:id="10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2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19.8</w:t>
            </w:r>
          </w:p>
          <w:bookmarkEnd w:id="10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транспортные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7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19.9</w:t>
            </w:r>
          </w:p>
          <w:bookmarkEnd w:id="10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услуг по исследованиям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2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</w:t>
            </w:r>
          </w:p>
          <w:bookmarkEnd w:id="10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7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19.11</w:t>
            </w:r>
          </w:p>
          <w:bookmarkEnd w:id="10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Оплата консалтинговых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консалтинговых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2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</w:t>
            </w:r>
          </w:p>
          <w:bookmarkEnd w:id="10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Оплата услуг на проведение форумов, семинаров, конференций и на имиджевые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проведение форумов, семинаров, конференций и на имиджевые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7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19.13</w:t>
            </w:r>
          </w:p>
          <w:bookmarkEnd w:id="10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работ и услуг в сфере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работы и услуги в сфере информатизации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2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19.14</w:t>
            </w:r>
          </w:p>
          <w:bookmarkEnd w:id="10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оплате прочих услуг и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7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19.15</w:t>
            </w:r>
          </w:p>
          <w:bookmarkEnd w:id="10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2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19.16</w:t>
            </w:r>
          </w:p>
          <w:bookmarkEnd w:id="10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дорог,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7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19.17</w:t>
            </w:r>
          </w:p>
          <w:bookmarkEnd w:id="10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прочих основных средств,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2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10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Авансы, выданные за товары и услуги: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6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  <w:bookmarkEnd w:id="10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Авансы, выданные за товары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авансов, выданных за товары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1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10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5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</w:t>
            </w:r>
          </w:p>
          <w:bookmarkEnd w:id="10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государственным предприятиям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государственным предприятиям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0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</w:t>
            </w:r>
          </w:p>
          <w:bookmarkEnd w:id="10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Субсидии юридическим лицам, не являющимися государственными предприятиями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юридическим лицам, не являющимися государственными предприятиями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5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21.3</w:t>
            </w:r>
          </w:p>
          <w:bookmarkEnd w:id="10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Субсидии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0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21.4</w:t>
            </w:r>
          </w:p>
          <w:bookmarkEnd w:id="10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в виде денежных выплат работникам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5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21.5</w:t>
            </w:r>
          </w:p>
          <w:bookmarkEnd w:id="10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субвенций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0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21.6</w:t>
            </w:r>
          </w:p>
          <w:bookmarkEnd w:id="10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 изъятий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5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21.7</w:t>
            </w:r>
          </w:p>
          <w:bookmarkEnd w:id="10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0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21.8</w:t>
            </w:r>
          </w:p>
          <w:bookmarkEnd w:id="10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5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21.9</w:t>
            </w:r>
          </w:p>
          <w:bookmarkEnd w:id="10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Трансферты юридическим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юридическим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0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  <w:bookmarkEnd w:id="10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5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21.11</w:t>
            </w:r>
          </w:p>
          <w:bookmarkEnd w:id="10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0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21.12</w:t>
            </w:r>
          </w:p>
          <w:bookmarkEnd w:id="10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5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21.13</w:t>
            </w:r>
          </w:p>
          <w:bookmarkEnd w:id="10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0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21.14</w:t>
            </w:r>
          </w:p>
          <w:bookmarkEnd w:id="10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Возврат целевых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5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10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9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</w:t>
            </w:r>
          </w:p>
          <w:bookmarkEnd w:id="10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Выплаты вознаграждений по внутренним займам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4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  <w:bookmarkEnd w:id="10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Выплаты вознаграждений по внешним займам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9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22.3</w:t>
            </w:r>
          </w:p>
          <w:bookmarkEnd w:id="10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займам, полученным из вышестоящего бюджета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4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22.4</w:t>
            </w:r>
          </w:p>
          <w:bookmarkEnd w:id="10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Выплаты вознаграждений по внутренним займам местных исполнительных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9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22.5</w:t>
            </w:r>
          </w:p>
          <w:bookmarkEnd w:id="10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Выплаты вознаграждений по внешним займам местных исполнительных органов города республиканского значения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местных исполнительных органов города республиканского значения с особым статусом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4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10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Закрытие плановых назначений на принятие обязательств в конце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8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10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2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  <w:bookmarkEnd w:id="10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7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</w:t>
            </w:r>
          </w:p>
          <w:bookmarkEnd w:id="10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2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</w:t>
            </w:r>
          </w:p>
          <w:bookmarkEnd w:id="10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7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  <w:bookmarkEnd w:id="10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2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</w:t>
            </w:r>
          </w:p>
          <w:bookmarkEnd w:id="10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Взносы на обязательное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7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24.6</w:t>
            </w:r>
          </w:p>
          <w:bookmarkEnd w:id="10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2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24.7</w:t>
            </w:r>
          </w:p>
          <w:bookmarkEnd w:id="10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Взносы на страхование профессиональной ответственности медицинских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страхование профессиональной ответственности медицинских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7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24.8</w:t>
            </w:r>
          </w:p>
          <w:bookmarkEnd w:id="10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2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24.9</w:t>
            </w:r>
          </w:p>
          <w:bookmarkEnd w:id="10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присяжным заседателям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7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</w:t>
            </w:r>
          </w:p>
          <w:bookmarkEnd w:id="10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2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24.11</w:t>
            </w:r>
          </w:p>
          <w:bookmarkEnd w:id="10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7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24.12</w:t>
            </w:r>
          </w:p>
          <w:bookmarkEnd w:id="10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2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24.13</w:t>
            </w:r>
          </w:p>
          <w:bookmarkEnd w:id="10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7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24.14</w:t>
            </w:r>
          </w:p>
          <w:bookmarkEnd w:id="10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пределы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за пределами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2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24.15</w:t>
            </w:r>
          </w:p>
          <w:bookmarkEnd w:id="10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7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24.16</w:t>
            </w:r>
          </w:p>
          <w:bookmarkEnd w:id="10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2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24.17</w:t>
            </w:r>
          </w:p>
          <w:bookmarkEnd w:id="10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7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24.18</w:t>
            </w:r>
          </w:p>
          <w:bookmarkEnd w:id="10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Расходы на выборы и деятельность политических партий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выборы и деятельность политических партий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2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24.19</w:t>
            </w:r>
          </w:p>
          <w:bookmarkEnd w:id="10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7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24.20</w:t>
            </w:r>
          </w:p>
          <w:bookmarkEnd w:id="10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Штрафы, неустойка и другие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штрафов, неустойки и других платежей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2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24.21</w:t>
            </w:r>
          </w:p>
          <w:bookmarkEnd w:id="10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прочие текущие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7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24.22</w:t>
            </w:r>
          </w:p>
          <w:bookmarkEnd w:id="10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правоохранительных, специальных государственных органов, органов гражданской защиты и военнослужащим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правоохранительных, специальных государственных органов, органов гражданской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2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24.23</w:t>
            </w:r>
          </w:p>
          <w:bookmarkEnd w:id="10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7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24.24</w:t>
            </w:r>
          </w:p>
          <w:bookmarkEnd w:id="10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стипендий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2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24.25</w:t>
            </w:r>
          </w:p>
          <w:bookmarkEnd w:id="10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Образовательный грант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образовательного гранта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7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24.26</w:t>
            </w:r>
          </w:p>
          <w:bookmarkEnd w:id="10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Инновационные гранты и гранты субъектам социального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инновационных грантов и грантов субъектам социального предпринимательства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2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24.27</w:t>
            </w:r>
          </w:p>
          <w:bookmarkEnd w:id="10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Гранты организациям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грантов организациям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7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24.28</w:t>
            </w:r>
          </w:p>
          <w:bookmarkEnd w:id="10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Прочие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грантов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2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24.29</w:t>
            </w:r>
          </w:p>
          <w:bookmarkEnd w:id="10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материально-технического оснащения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7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24.30</w:t>
            </w:r>
          </w:p>
          <w:bookmarkEnd w:id="10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капитального ремонта помещений, зданий, сооружений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2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24.31</w:t>
            </w:r>
          </w:p>
          <w:bookmarkEnd w:id="10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строительства новых объектов и реконструкция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7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10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Чистая сумма денежных средств от операционной деятельности (строка 100 - строка 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1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10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4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10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Поступление денежных средств – всего (сумма строк 310, 320, 330, 340 и 350)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8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10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Реализация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2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10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Реализация доли контролируемых и других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6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10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Реализация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0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10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4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1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8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1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Выбытие денежных средств, всего (сумма строк 410, 420, 430, 440, 450 и 460)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2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1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6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34.1</w:t>
            </w:r>
          </w:p>
          <w:bookmarkEnd w:id="1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Приобретение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1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34.2</w:t>
            </w:r>
          </w:p>
          <w:bookmarkEnd w:id="1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Приобретение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помещений, зданий, сооружений, передаточных устройств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6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34.3</w:t>
            </w:r>
          </w:p>
          <w:bookmarkEnd w:id="1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Приобретение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1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34.4</w:t>
            </w:r>
          </w:p>
          <w:bookmarkEnd w:id="1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машин, оборудования, инструментов, производственного и хозяйственного инвентаря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6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34.5</w:t>
            </w:r>
          </w:p>
          <w:bookmarkEnd w:id="1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Приобретение нематериальных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1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34.6</w:t>
            </w:r>
          </w:p>
          <w:bookmarkEnd w:id="1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Приобретение биологических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биологических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6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34.7</w:t>
            </w:r>
          </w:p>
          <w:bookmarkEnd w:id="1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Приобретение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основных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1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1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5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</w:t>
            </w:r>
          </w:p>
          <w:bookmarkEnd w:id="1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доли контролируемых и других субъектов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0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1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4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</w:t>
            </w:r>
          </w:p>
          <w:bookmarkEnd w:id="1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ценных бумаг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9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36.2</w:t>
            </w:r>
          </w:p>
          <w:bookmarkEnd w:id="1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Приобретение акций международных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акций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4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bookmarkEnd w:id="1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8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37.1</w:t>
            </w:r>
          </w:p>
          <w:bookmarkEnd w:id="1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Формирование и увеличение уставных капиталов субъектов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формирование и пополнение уставного капитала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3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bookmarkEnd w:id="1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7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</w:t>
            </w:r>
          </w:p>
          <w:bookmarkEnd w:id="1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2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38.2</w:t>
            </w:r>
          </w:p>
          <w:bookmarkEnd w:id="1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7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</w:t>
            </w:r>
          </w:p>
          <w:bookmarkEnd w:id="1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Бюджетные кредиты специализированным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2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38.4</w:t>
            </w:r>
          </w:p>
          <w:bookmarkEnd w:id="1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Бюджетные кредиты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7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38.5</w:t>
            </w:r>
          </w:p>
          <w:bookmarkEnd w:id="1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Прочие внутренние бюджетные кредиты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2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38.6</w:t>
            </w:r>
          </w:p>
          <w:bookmarkEnd w:id="1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Бюджетные кредиты иностранным государствам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7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38.7</w:t>
            </w:r>
          </w:p>
          <w:bookmarkEnd w:id="1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Поручительство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2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38.8</w:t>
            </w:r>
          </w:p>
          <w:bookmarkEnd w:id="1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Государственная гарантия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7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bookmarkEnd w:id="1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1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39.1</w:t>
            </w:r>
          </w:p>
          <w:bookmarkEnd w:id="1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6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39.2</w:t>
            </w:r>
          </w:p>
          <w:bookmarkEnd w:id="1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дорог,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1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39.3</w:t>
            </w:r>
          </w:p>
          <w:bookmarkEnd w:id="1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прочих основных средств,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6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39.4</w:t>
            </w:r>
          </w:p>
          <w:bookmarkEnd w:id="1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Строительство новых объектов и реконструкция имеющихся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новых объектов и реконструкцию имеющихся объектов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1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</w:t>
            </w:r>
          </w:p>
          <w:bookmarkEnd w:id="1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Строительство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6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39.6</w:t>
            </w:r>
          </w:p>
          <w:bookmarkEnd w:id="1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Строительство и доставка судов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и доставку судов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1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</w:t>
            </w:r>
          </w:p>
          <w:bookmarkEnd w:id="1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Создание, внедрение и развитие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создание и внедрение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6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bookmarkEnd w:id="1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Чистая сумма денежных средств от инвестиционной деятельности (строка 400 – строка 500)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0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  <w:bookmarkEnd w:id="1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3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  <w:bookmarkEnd w:id="1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Поступление денежных средств - всего (сумма строк 610 и 620)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7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  <w:bookmarkEnd w:id="1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Получение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1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  <w:bookmarkEnd w:id="1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5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  <w:bookmarkEnd w:id="1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Выбытие денежных средств – всего (сумма строк 710 и 720)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9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  <w:bookmarkEnd w:id="1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3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46.1</w:t>
            </w:r>
          </w:p>
          <w:bookmarkEnd w:id="1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внутреннем рынке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8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46.2</w:t>
            </w:r>
          </w:p>
          <w:bookmarkEnd w:id="1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Погашение основного долга по внутренним договорам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внутренним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3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46.3</w:t>
            </w:r>
          </w:p>
          <w:bookmarkEnd w:id="1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внешнем рынке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8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46.4</w:t>
            </w:r>
          </w:p>
          <w:bookmarkEnd w:id="1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Погашение основного долга по внешним договорам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3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46.5</w:t>
            </w:r>
          </w:p>
          <w:bookmarkEnd w:id="1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Погашение основного долга перед вышестоящим бюджетом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8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46.6</w:t>
            </w:r>
          </w:p>
          <w:bookmarkEnd w:id="1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Возврат не использованных сумм бюджетных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 использованных сумм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3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46.7</w:t>
            </w:r>
          </w:p>
          <w:bookmarkEnd w:id="1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Возврат сумм нецелевого использования бюджетных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нецелевого использования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8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46.8</w:t>
            </w:r>
          </w:p>
          <w:bookmarkEnd w:id="1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Погашения основного долга по внешним договорам займа местного исполнительного органа города республиканского значения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3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  <w:bookmarkEnd w:id="1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7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47.1</w:t>
            </w:r>
          </w:p>
          <w:bookmarkEnd w:id="1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Выполнение государственных обязательств по проектам строительства "под ключ" (EPC-F)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строительства "под ключ" (EPC-F)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2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47.2</w:t>
            </w:r>
          </w:p>
          <w:bookmarkEnd w:id="1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7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47.3</w:t>
            </w:r>
          </w:p>
          <w:bookmarkEnd w:id="1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2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47.4</w:t>
            </w:r>
          </w:p>
          <w:bookmarkEnd w:id="1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7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47.5</w:t>
            </w:r>
          </w:p>
          <w:bookmarkEnd w:id="1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2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  <w:bookmarkEnd w:id="1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3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Чистая сумма денежных средств от финансовой деятельности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700 минус строка 800)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7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  <w:bookmarkEnd w:id="1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Увеличение +/- уменьшение денежных средств (строка 300 +/- строка 600 +/- строка 900)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1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  <w:bookmarkEnd w:id="1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Чистая курсовая разница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5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  <w:bookmarkEnd w:id="1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Денежные средства на начало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9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  <w:bookmarkEnd w:id="1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Денежные средства на конец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прогнозной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консолидированной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679" w:id="1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4 Расчет сумм амортизации по долгосрочным активам за __________год</w:t>
      </w:r>
    </w:p>
    <w:bookmarkEnd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приказа Министра финансов РК от 19.06.2026 </w:t>
      </w:r>
      <w:r>
        <w:rPr>
          <w:rFonts w:ascii="Times New Roman"/>
          <w:b w:val="false"/>
          <w:i w:val="false"/>
          <w:color w:val="ff0000"/>
          <w:sz w:val="28"/>
        </w:rPr>
        <w:t>№422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3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долгосрочных активов</w:t>
            </w:r>
          </w:p>
          <w:bookmarkEnd w:id="11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оценочного/прогнозного года по первоначальной стоимости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поступления на оценочный/прогнозный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выбытия долгосрочных активов на оценочный/прогнозный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оценочного/прогнозного года по первоначальной стоимости (графа 2+графа 3-графа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износа в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начисленной амортизации на оценочный/прогнозный год, теңге (графа 5 х графу 6)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на начало оценочного/прогнозного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на конец оценочного/прогнозного года (графа 8+графа 7)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оценочного/прогнозного года по балансовой стоимости (графа 5-графа 9)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4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5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средства, всего</w:t>
            </w:r>
          </w:p>
          <w:bookmarkEnd w:id="11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6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Здания, всего</w:t>
            </w:r>
          </w:p>
          <w:bookmarkEnd w:id="11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7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Нежилые здания</w:t>
            </w:r>
          </w:p>
          <w:bookmarkEnd w:id="11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8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здания</w:t>
            </w:r>
          </w:p>
          <w:bookmarkEnd w:id="11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9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Сооружения, всего</w:t>
            </w:r>
          </w:p>
          <w:bookmarkEnd w:id="11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0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</w:t>
            </w:r>
          </w:p>
          <w:bookmarkEnd w:id="11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1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дороги</w:t>
            </w:r>
          </w:p>
          <w:bookmarkEnd w:id="11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2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сооружения</w:t>
            </w:r>
          </w:p>
          <w:bookmarkEnd w:id="11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3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Передаточные устройства, всего</w:t>
            </w:r>
          </w:p>
          <w:bookmarkEnd w:id="11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4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электропередачи и связи</w:t>
            </w:r>
          </w:p>
          <w:bookmarkEnd w:id="11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5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Трансмиссии и трубопроводы</w:t>
            </w:r>
          </w:p>
          <w:bookmarkEnd w:id="11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6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Транспортные средства, всего</w:t>
            </w:r>
          </w:p>
          <w:bookmarkEnd w:id="11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7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железнодорожного транспорта</w:t>
            </w:r>
          </w:p>
          <w:bookmarkEnd w:id="11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8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  <w:bookmarkEnd w:id="11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9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bookmarkEnd w:id="11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0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 для оказания скорой медицинской помощи</w:t>
            </w:r>
          </w:p>
          <w:bookmarkEnd w:id="11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1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  <w:bookmarkEnd w:id="11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2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Гужевой транспорт</w:t>
            </w:r>
          </w:p>
          <w:bookmarkEnd w:id="11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3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транспорт</w:t>
            </w:r>
          </w:p>
          <w:bookmarkEnd w:id="11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4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транспорт</w:t>
            </w:r>
          </w:p>
          <w:bookmarkEnd w:id="11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5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 Машины и оборудование, всего</w:t>
            </w:r>
          </w:p>
          <w:bookmarkEnd w:id="11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6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Силовые машины и оборудование</w:t>
            </w:r>
          </w:p>
          <w:bookmarkEnd w:id="11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7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машины и оборудование</w:t>
            </w:r>
          </w:p>
          <w:bookmarkEnd w:id="11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8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 приборы</w:t>
            </w:r>
          </w:p>
          <w:bookmarkEnd w:id="11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9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Регулирующие приборы и устройства</w:t>
            </w:r>
          </w:p>
          <w:bookmarkEnd w:id="11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0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 оборудование</w:t>
            </w:r>
          </w:p>
          <w:bookmarkEnd w:id="11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1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оборудование</w:t>
            </w:r>
          </w:p>
          <w:bookmarkEnd w:id="11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2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</w:t>
            </w:r>
          </w:p>
          <w:bookmarkEnd w:id="11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3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оборудование</w:t>
            </w:r>
          </w:p>
          <w:bookmarkEnd w:id="11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4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машины и оборудование</w:t>
            </w:r>
          </w:p>
          <w:bookmarkEnd w:id="11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5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Криминалистичекое оборудование</w:t>
            </w:r>
          </w:p>
          <w:bookmarkEnd w:id="11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6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 Инструменты, производственный и хозяйственный инвентарь, всего</w:t>
            </w:r>
          </w:p>
          <w:bookmarkEnd w:id="11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7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</w:t>
            </w:r>
          </w:p>
          <w:bookmarkEnd w:id="11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8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инвентарь и принадлежности</w:t>
            </w:r>
          </w:p>
          <w:bookmarkEnd w:id="11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9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Хозяйственный инвентарь</w:t>
            </w:r>
          </w:p>
          <w:bookmarkEnd w:id="11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0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производственный и хозяйственный инвентарь</w:t>
            </w:r>
          </w:p>
          <w:bookmarkEnd w:id="11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1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 Прочие основные средства, всего</w:t>
            </w:r>
          </w:p>
          <w:bookmarkEnd w:id="12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2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Озеленительные, декоративные насаждения и другие искусственные многолетние насаждения</w:t>
            </w:r>
          </w:p>
          <w:bookmarkEnd w:id="12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3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по улучшению земель</w:t>
            </w:r>
          </w:p>
          <w:bookmarkEnd w:id="12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4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инвентарь</w:t>
            </w:r>
          </w:p>
          <w:bookmarkEnd w:id="12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5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скот</w:t>
            </w:r>
          </w:p>
          <w:bookmarkEnd w:id="12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6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основные средства</w:t>
            </w:r>
          </w:p>
          <w:bookmarkEnd w:id="12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7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Инвестиционная недвижимость, всего</w:t>
            </w:r>
          </w:p>
          <w:bookmarkEnd w:id="12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8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Нежилые здания</w:t>
            </w:r>
          </w:p>
          <w:bookmarkEnd w:id="12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9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Жилые здания</w:t>
            </w:r>
          </w:p>
          <w:bookmarkEnd w:id="12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0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Биологические активы, всего</w:t>
            </w:r>
          </w:p>
          <w:bookmarkEnd w:id="12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1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Животные</w:t>
            </w:r>
          </w:p>
          <w:bookmarkEnd w:id="12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2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Многолетние насаждения</w:t>
            </w:r>
          </w:p>
          <w:bookmarkEnd w:id="12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3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Нематериальные активы, всего</w:t>
            </w:r>
          </w:p>
          <w:bookmarkEnd w:id="12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4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Программное обеспечение</w:t>
            </w:r>
          </w:p>
          <w:bookmarkEnd w:id="12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5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Авторские права</w:t>
            </w:r>
          </w:p>
          <w:bookmarkEnd w:id="12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6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Лицензионное соглашение</w:t>
            </w:r>
          </w:p>
          <w:bookmarkEnd w:id="12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7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Патенты</w:t>
            </w:r>
          </w:p>
          <w:bookmarkEnd w:id="12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8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Прочие нематериальные активы</w:t>
            </w:r>
          </w:p>
          <w:bookmarkEnd w:id="12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9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12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20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расчет по таблице № 4 производится отдельно по каждому году.</w:t>
      </w:r>
    </w:p>
    <w:bookmarkEnd w:id="1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