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ab603" w14:textId="8eab6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составления и внесения изменений и дополнений в Единую бюджетную классификацию Республики Казахстан</w:t>
      </w:r>
    </w:p>
    <w:p>
      <w:pPr>
        <w:spacing w:after="0"/>
        <w:ind w:left="0"/>
        <w:jc w:val="both"/>
      </w:pPr>
      <w:r>
        <w:rPr>
          <w:rFonts w:ascii="Times New Roman"/>
          <w:b w:val="false"/>
          <w:i w:val="false"/>
          <w:color w:val="000000"/>
          <w:sz w:val="28"/>
        </w:rPr>
        <w:t>Приказ Министра финансов Республики Казахстан от 11 апреля 2025 года № 163.</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Введение в действие см. </w:t>
      </w:r>
      <w:r>
        <w:rPr>
          <w:rFonts w:ascii="Times New Roman"/>
          <w:b w:val="false"/>
          <w:i w:val="false"/>
          <w:color w:val="ff0000"/>
          <w:sz w:val="28"/>
        </w:rPr>
        <w:t>п. 3</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10 Бюджетного кодекса Республики Казахстан ПРИКАЗЫВАЮ:</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составления и внесения изменений и дополнений в Единую бюджетную классификацию Республики Казахстан (далее – Правила).</w:t>
      </w:r>
    </w:p>
    <w:bookmarkEnd w:id="1"/>
    <w:bookmarkStart w:name="z7" w:id="2"/>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направление копии настоящего приказа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xml:space="preserve">
      3. Настоящий приказ вводится в действие по истечении десяти календарных дней после дня его первого официального опубликования, за исключением </w:t>
      </w:r>
      <w:r>
        <w:rPr>
          <w:rFonts w:ascii="Times New Roman"/>
          <w:b w:val="false"/>
          <w:i w:val="false"/>
          <w:color w:val="000000"/>
          <w:sz w:val="28"/>
        </w:rPr>
        <w:t>пункта 7</w:t>
      </w:r>
      <w:r>
        <w:rPr>
          <w:rFonts w:ascii="Times New Roman"/>
          <w:b w:val="false"/>
          <w:i w:val="false"/>
          <w:color w:val="000000"/>
          <w:sz w:val="28"/>
        </w:rPr>
        <w:t xml:space="preserve"> Правил, который вводится в действие с 1 января 2026 года.</w:t>
      </w:r>
    </w:p>
    <w:bookmarkEnd w:id="5"/>
    <w:bookmarkStart w:name="z11" w:id="6"/>
    <w:p>
      <w:pPr>
        <w:spacing w:after="0"/>
        <w:ind w:left="0"/>
        <w:jc w:val="both"/>
      </w:pPr>
      <w:r>
        <w:rPr>
          <w:rFonts w:ascii="Times New Roman"/>
          <w:b w:val="false"/>
          <w:i w:val="false"/>
          <w:color w:val="000000"/>
          <w:sz w:val="28"/>
        </w:rPr>
        <w:t xml:space="preserve">
      При этом, </w:t>
      </w:r>
      <w:r>
        <w:rPr>
          <w:rFonts w:ascii="Times New Roman"/>
          <w:b w:val="false"/>
          <w:i w:val="false"/>
          <w:color w:val="000000"/>
          <w:sz w:val="28"/>
        </w:rPr>
        <w:t>пункт 6</w:t>
      </w:r>
      <w:r>
        <w:rPr>
          <w:rFonts w:ascii="Times New Roman"/>
          <w:b w:val="false"/>
          <w:i w:val="false"/>
          <w:color w:val="000000"/>
          <w:sz w:val="28"/>
        </w:rPr>
        <w:t xml:space="preserve"> и абзацы восьмой, девятый и десятый </w:t>
      </w:r>
      <w:r>
        <w:rPr>
          <w:rFonts w:ascii="Times New Roman"/>
          <w:b w:val="false"/>
          <w:i w:val="false"/>
          <w:color w:val="000000"/>
          <w:sz w:val="28"/>
        </w:rPr>
        <w:t>подпункта 1)</w:t>
      </w:r>
      <w:r>
        <w:rPr>
          <w:rFonts w:ascii="Times New Roman"/>
          <w:b w:val="false"/>
          <w:i w:val="false"/>
          <w:color w:val="000000"/>
          <w:sz w:val="28"/>
        </w:rPr>
        <w:t xml:space="preserve"> пункта 17 Правил действуют до 31 декабря 2025 года включительно.</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финансов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апреля 2025 года № 163</w:t>
            </w:r>
          </w:p>
        </w:tc>
      </w:tr>
    </w:tbl>
    <w:bookmarkStart w:name="z14" w:id="7"/>
    <w:p>
      <w:pPr>
        <w:spacing w:after="0"/>
        <w:ind w:left="0"/>
        <w:jc w:val="left"/>
      </w:pPr>
      <w:r>
        <w:rPr>
          <w:rFonts w:ascii="Times New Roman"/>
          <w:b/>
          <w:i w:val="false"/>
          <w:color w:val="000000"/>
        </w:rPr>
        <w:t xml:space="preserve"> Правила составления и внесения изменений и дополнений в Единую бюджетную классификацию Республики Казахстан</w:t>
      </w:r>
    </w:p>
    <w:bookmarkEnd w:id="7"/>
    <w:bookmarkStart w:name="z15" w:id="8"/>
    <w:p>
      <w:pPr>
        <w:spacing w:after="0"/>
        <w:ind w:left="0"/>
        <w:jc w:val="left"/>
      </w:pPr>
      <w:r>
        <w:rPr>
          <w:rFonts w:ascii="Times New Roman"/>
          <w:b/>
          <w:i w:val="false"/>
          <w:color w:val="000000"/>
        </w:rPr>
        <w:t xml:space="preserve"> Глава 1. Общие положения</w:t>
      </w:r>
    </w:p>
    <w:bookmarkEnd w:id="8"/>
    <w:bookmarkStart w:name="z16" w:id="9"/>
    <w:p>
      <w:pPr>
        <w:spacing w:after="0"/>
        <w:ind w:left="0"/>
        <w:jc w:val="both"/>
      </w:pPr>
      <w:r>
        <w:rPr>
          <w:rFonts w:ascii="Times New Roman"/>
          <w:b w:val="false"/>
          <w:i w:val="false"/>
          <w:color w:val="000000"/>
          <w:sz w:val="28"/>
        </w:rPr>
        <w:t xml:space="preserve">
      1. Настоящие Правила составления и внесения изменений и дополнений в Единую бюджетную классификацию Республики Казахстан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10 Бюджетного кодекса Республики Казахстан (далее – Бюджетный кодекс) и определяют порядок составления и внесения изменений и дополнений в Единую бюджетную классификацию Республики Казахстан (далее – Бюджетная классификация).</w:t>
      </w:r>
    </w:p>
    <w:bookmarkEnd w:id="9"/>
    <w:bookmarkStart w:name="z17" w:id="10"/>
    <w:p>
      <w:pPr>
        <w:spacing w:after="0"/>
        <w:ind w:left="0"/>
        <w:jc w:val="both"/>
      </w:pPr>
      <w:r>
        <w:rPr>
          <w:rFonts w:ascii="Times New Roman"/>
          <w:b w:val="false"/>
          <w:i w:val="false"/>
          <w:color w:val="000000"/>
          <w:sz w:val="28"/>
        </w:rPr>
        <w:t>
      Бюджетная классификация является группировкой поступлений и расходов бюджета по функциональным, ведомственным и экономическим характеристикам с присвоением объектам классификации группировочных кодов и составляется на основе законодательных актов Республики Казахстан, указов Президента Республики Казахстан, постановлений Правительства Республики Казахстан, решений областного маслихата, маслихата города республиканского значения, столицы, районного (города областного значения) маслихата.</w:t>
      </w:r>
    </w:p>
    <w:bookmarkEnd w:id="10"/>
    <w:bookmarkStart w:name="z18" w:id="1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10 Бюджетного кодекса Бюджетная классификация включает в себя:</w:t>
      </w:r>
    </w:p>
    <w:bookmarkEnd w:id="11"/>
    <w:bookmarkStart w:name="z19" w:id="12"/>
    <w:p>
      <w:pPr>
        <w:spacing w:after="0"/>
        <w:ind w:left="0"/>
        <w:jc w:val="both"/>
      </w:pPr>
      <w:r>
        <w:rPr>
          <w:rFonts w:ascii="Times New Roman"/>
          <w:b w:val="false"/>
          <w:i w:val="false"/>
          <w:color w:val="000000"/>
          <w:sz w:val="28"/>
        </w:rPr>
        <w:t>
      1) классификацию поступлений бюджета;</w:t>
      </w:r>
    </w:p>
    <w:bookmarkEnd w:id="12"/>
    <w:bookmarkStart w:name="z20" w:id="13"/>
    <w:p>
      <w:pPr>
        <w:spacing w:after="0"/>
        <w:ind w:left="0"/>
        <w:jc w:val="both"/>
      </w:pPr>
      <w:r>
        <w:rPr>
          <w:rFonts w:ascii="Times New Roman"/>
          <w:b w:val="false"/>
          <w:i w:val="false"/>
          <w:color w:val="000000"/>
          <w:sz w:val="28"/>
        </w:rPr>
        <w:t>
      2) функциональную классификацию расходов бюджета;</w:t>
      </w:r>
    </w:p>
    <w:bookmarkEnd w:id="13"/>
    <w:bookmarkStart w:name="z21" w:id="14"/>
    <w:p>
      <w:pPr>
        <w:spacing w:after="0"/>
        <w:ind w:left="0"/>
        <w:jc w:val="both"/>
      </w:pPr>
      <w:r>
        <w:rPr>
          <w:rFonts w:ascii="Times New Roman"/>
          <w:b w:val="false"/>
          <w:i w:val="false"/>
          <w:color w:val="000000"/>
          <w:sz w:val="28"/>
        </w:rPr>
        <w:t>
      3) экономическую классификацию расходов бюджета.</w:t>
      </w:r>
    </w:p>
    <w:bookmarkEnd w:id="14"/>
    <w:bookmarkStart w:name="z22" w:id="15"/>
    <w:p>
      <w:pPr>
        <w:spacing w:after="0"/>
        <w:ind w:left="0"/>
        <w:jc w:val="both"/>
      </w:pPr>
      <w:r>
        <w:rPr>
          <w:rFonts w:ascii="Times New Roman"/>
          <w:b w:val="false"/>
          <w:i w:val="false"/>
          <w:color w:val="000000"/>
          <w:sz w:val="28"/>
        </w:rPr>
        <w:t>
      2. В настоящих Правилах используется следующее понятие:</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предусматривается в редакции приказа Министра финансов РК от 13.03.2026 </w:t>
      </w:r>
      <w:r>
        <w:rPr>
          <w:rFonts w:ascii="Times New Roman"/>
          <w:b w:val="false"/>
          <w:i w:val="false"/>
          <w:color w:val="ff0000"/>
          <w:sz w:val="28"/>
        </w:rPr>
        <w:t>№ 177</w:t>
      </w:r>
      <w:r>
        <w:rPr>
          <w:rFonts w:ascii="Times New Roman"/>
          <w:b w:val="false"/>
          <w:i w:val="false"/>
          <w:color w:val="ff0000"/>
          <w:sz w:val="28"/>
        </w:rPr>
        <w:t xml:space="preserve"> (вступают в силу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информационная система (далее – Система) – информационная система для ведения Бюджетной классификации в электронном виде, в которой автоматизируются процессы введения новых, исключения или изменения действующих видов поступлений и расходов бюджета;</w:t>
      </w:r>
    </w:p>
    <w:bookmarkStart w:name="z24" w:id="16"/>
    <w:p>
      <w:pPr>
        <w:spacing w:after="0"/>
        <w:ind w:left="0"/>
        <w:jc w:val="both"/>
      </w:pPr>
      <w:r>
        <w:rPr>
          <w:rFonts w:ascii="Times New Roman"/>
          <w:b w:val="false"/>
          <w:i w:val="false"/>
          <w:color w:val="000000"/>
          <w:sz w:val="28"/>
        </w:rPr>
        <w:t>
      2) классификационный код – цифровой знак (группировочный код), закрепляемый индивидуально по каждому виду поступлений, расходов бюджета и администраторов бюджетных программ, по их определенным характеристикам, по уровням классификации поступлений, функциональной и экономической классификации расходов.</w:t>
      </w:r>
    </w:p>
    <w:bookmarkEnd w:id="16"/>
    <w:bookmarkStart w:name="z25" w:id="17"/>
    <w:p>
      <w:pPr>
        <w:spacing w:after="0"/>
        <w:ind w:left="0"/>
        <w:jc w:val="both"/>
      </w:pPr>
      <w:r>
        <w:rPr>
          <w:rFonts w:ascii="Times New Roman"/>
          <w:b w:val="false"/>
          <w:i w:val="false"/>
          <w:color w:val="000000"/>
          <w:sz w:val="28"/>
        </w:rPr>
        <w:t>
      3. Бюджетная классификация ведется в Системе.</w:t>
      </w:r>
    </w:p>
    <w:bookmarkEnd w:id="17"/>
    <w:bookmarkStart w:name="z26" w:id="18"/>
    <w:p>
      <w:pPr>
        <w:spacing w:after="0"/>
        <w:ind w:left="0"/>
        <w:jc w:val="left"/>
      </w:pPr>
      <w:r>
        <w:rPr>
          <w:rFonts w:ascii="Times New Roman"/>
          <w:b/>
          <w:i w:val="false"/>
          <w:color w:val="000000"/>
        </w:rPr>
        <w:t xml:space="preserve"> Глава 2. Классификация поступлений бюджета</w:t>
      </w:r>
    </w:p>
    <w:bookmarkEnd w:id="18"/>
    <w:bookmarkStart w:name="z27" w:id="19"/>
    <w:p>
      <w:pPr>
        <w:spacing w:after="0"/>
        <w:ind w:left="0"/>
        <w:jc w:val="both"/>
      </w:pPr>
      <w:r>
        <w:rPr>
          <w:rFonts w:ascii="Times New Roman"/>
          <w:b w:val="false"/>
          <w:i w:val="false"/>
          <w:color w:val="000000"/>
          <w:sz w:val="28"/>
        </w:rPr>
        <w:t>
      4. Классификацией поступлений бюджета является группировка поступлений бюджетов всех уровней по определенным характеристикам, на основании законодательных актов Республики Казахстан, указов Президента Республики Казахстан, постановлений Правительства Республики Казахстан, а также нормативных правовых актов Республики Казахстан, определяемых законодательством Республики Казахстан, которые устанавливают налоги, платежи и другие поступления в бюджет.</w:t>
      </w:r>
    </w:p>
    <w:bookmarkEnd w:id="19"/>
    <w:bookmarkStart w:name="z28" w:id="20"/>
    <w:p>
      <w:pPr>
        <w:spacing w:after="0"/>
        <w:ind w:left="0"/>
        <w:jc w:val="both"/>
      </w:pPr>
      <w:r>
        <w:rPr>
          <w:rFonts w:ascii="Times New Roman"/>
          <w:b w:val="false"/>
          <w:i w:val="false"/>
          <w:color w:val="000000"/>
          <w:sz w:val="28"/>
        </w:rPr>
        <w:t>
      Группировка классификации поступлений бюджета состоит из:</w:t>
      </w:r>
    </w:p>
    <w:bookmarkEnd w:id="20"/>
    <w:bookmarkStart w:name="z29" w:id="21"/>
    <w:p>
      <w:pPr>
        <w:spacing w:after="0"/>
        <w:ind w:left="0"/>
        <w:jc w:val="both"/>
      </w:pPr>
      <w:r>
        <w:rPr>
          <w:rFonts w:ascii="Times New Roman"/>
          <w:b w:val="false"/>
          <w:i w:val="false"/>
          <w:color w:val="000000"/>
          <w:sz w:val="28"/>
        </w:rPr>
        <w:t>
      категорий, которые представляют собой группировку поступлений по экономическим признакам. Классификационный код категории состоит из 1 (одного) знака;</w:t>
      </w:r>
    </w:p>
    <w:bookmarkEnd w:id="21"/>
    <w:bookmarkStart w:name="z30" w:id="22"/>
    <w:p>
      <w:pPr>
        <w:spacing w:after="0"/>
        <w:ind w:left="0"/>
        <w:jc w:val="both"/>
      </w:pPr>
      <w:r>
        <w:rPr>
          <w:rFonts w:ascii="Times New Roman"/>
          <w:b w:val="false"/>
          <w:i w:val="false"/>
          <w:color w:val="000000"/>
          <w:sz w:val="28"/>
        </w:rPr>
        <w:t>
      классов, которые группируют поступления по их источникам и видам. Классификационный код класса состоит из 2 (двух) знаков;</w:t>
      </w:r>
    </w:p>
    <w:bookmarkEnd w:id="22"/>
    <w:bookmarkStart w:name="z31" w:id="23"/>
    <w:p>
      <w:pPr>
        <w:spacing w:after="0"/>
        <w:ind w:left="0"/>
        <w:jc w:val="both"/>
      </w:pPr>
      <w:r>
        <w:rPr>
          <w:rFonts w:ascii="Times New Roman"/>
          <w:b w:val="false"/>
          <w:i w:val="false"/>
          <w:color w:val="000000"/>
          <w:sz w:val="28"/>
        </w:rPr>
        <w:t>
      подклассов, которые группируют поступления более детально по их источникам и видам. Классификационный код подкласса состоит из 1 (одного) знака;</w:t>
      </w:r>
    </w:p>
    <w:bookmarkEnd w:id="23"/>
    <w:bookmarkStart w:name="z32" w:id="24"/>
    <w:p>
      <w:pPr>
        <w:spacing w:after="0"/>
        <w:ind w:left="0"/>
        <w:jc w:val="both"/>
      </w:pPr>
      <w:r>
        <w:rPr>
          <w:rFonts w:ascii="Times New Roman"/>
          <w:b w:val="false"/>
          <w:i w:val="false"/>
          <w:color w:val="000000"/>
          <w:sz w:val="28"/>
        </w:rPr>
        <w:t>
      специфик, которые определяют вид платежа или поступления в бюджет. Классификационный код специфики состоит из 2 (двух) знаков.</w:t>
      </w:r>
    </w:p>
    <w:bookmarkEnd w:id="24"/>
    <w:bookmarkStart w:name="z33" w:id="25"/>
    <w:p>
      <w:pPr>
        <w:spacing w:after="0"/>
        <w:ind w:left="0"/>
        <w:jc w:val="both"/>
      </w:pPr>
      <w:r>
        <w:rPr>
          <w:rFonts w:ascii="Times New Roman"/>
          <w:b w:val="false"/>
          <w:i w:val="false"/>
          <w:color w:val="000000"/>
          <w:sz w:val="28"/>
        </w:rPr>
        <w:t>
      5. Каждый вид поступлений имеет шестизначный код, который формируется из кодов всех уровней классификации поступлений.</w:t>
      </w:r>
    </w:p>
    <w:bookmarkEnd w:id="25"/>
    <w:bookmarkStart w:name="z34" w:id="26"/>
    <w:p>
      <w:pPr>
        <w:spacing w:after="0"/>
        <w:ind w:left="0"/>
        <w:jc w:val="both"/>
      </w:pPr>
      <w:r>
        <w:rPr>
          <w:rFonts w:ascii="Times New Roman"/>
          <w:b w:val="false"/>
          <w:i w:val="false"/>
          <w:color w:val="000000"/>
          <w:sz w:val="28"/>
        </w:rPr>
        <w:t>
      Не допускается установление дублируемых шестизначных кодов для различных видов поступлений бюджета.</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Действовал до 31.12.2025 включительно, в соответствии с </w:t>
      </w:r>
      <w:r>
        <w:rPr>
          <w:rFonts w:ascii="Times New Roman"/>
          <w:b w:val="false"/>
          <w:i w:val="false"/>
          <w:color w:val="000000"/>
          <w:sz w:val="28"/>
        </w:rPr>
        <w:t>пунктом 3</w:t>
      </w:r>
      <w:r>
        <w:rPr>
          <w:rFonts w:ascii="Times New Roman"/>
          <w:b w:val="false"/>
          <w:i w:val="false"/>
          <w:color w:val="ff0000"/>
          <w:sz w:val="28"/>
        </w:rPr>
        <w:t xml:space="preserve"> настоящего приказа.</w:t>
      </w:r>
      <w:r>
        <w:br/>
      </w:r>
      <w:r>
        <w:rPr>
          <w:rFonts w:ascii="Times New Roman"/>
          <w:b w:val="false"/>
          <w:i w:val="false"/>
          <w:color w:val="000000"/>
          <w:sz w:val="28"/>
        </w:rPr>
        <w:t>
</w:t>
      </w:r>
    </w:p>
    <w:bookmarkStart w:name="z44" w:id="27"/>
    <w:p>
      <w:pPr>
        <w:spacing w:after="0"/>
        <w:ind w:left="0"/>
        <w:jc w:val="both"/>
      </w:pPr>
      <w:r>
        <w:rPr>
          <w:rFonts w:ascii="Times New Roman"/>
          <w:b w:val="false"/>
          <w:i w:val="false"/>
          <w:color w:val="000000"/>
          <w:sz w:val="28"/>
        </w:rPr>
        <w:t xml:space="preserve">
      7. Классификация поступлений бюджета согласно </w:t>
      </w:r>
      <w:r>
        <w:rPr>
          <w:rFonts w:ascii="Times New Roman"/>
          <w:b w:val="false"/>
          <w:i w:val="false"/>
          <w:color w:val="000000"/>
          <w:sz w:val="28"/>
        </w:rPr>
        <w:t>статье 9</w:t>
      </w:r>
      <w:r>
        <w:rPr>
          <w:rFonts w:ascii="Times New Roman"/>
          <w:b w:val="false"/>
          <w:i w:val="false"/>
          <w:color w:val="000000"/>
          <w:sz w:val="28"/>
        </w:rPr>
        <w:t xml:space="preserve"> Бюджетного кодекса включает в себя следующие основные категории:</w:t>
      </w:r>
    </w:p>
    <w:bookmarkEnd w:id="27"/>
    <w:bookmarkStart w:name="z45" w:id="28"/>
    <w:p>
      <w:pPr>
        <w:spacing w:after="0"/>
        <w:ind w:left="0"/>
        <w:jc w:val="both"/>
      </w:pPr>
      <w:r>
        <w:rPr>
          <w:rFonts w:ascii="Times New Roman"/>
          <w:b w:val="false"/>
          <w:i w:val="false"/>
          <w:color w:val="000000"/>
          <w:sz w:val="28"/>
        </w:rPr>
        <w:t>
      1) 1 "Налоговые поступления";</w:t>
      </w:r>
    </w:p>
    <w:bookmarkEnd w:id="28"/>
    <w:bookmarkStart w:name="z46" w:id="29"/>
    <w:p>
      <w:pPr>
        <w:spacing w:after="0"/>
        <w:ind w:left="0"/>
        <w:jc w:val="both"/>
      </w:pPr>
      <w:r>
        <w:rPr>
          <w:rFonts w:ascii="Times New Roman"/>
          <w:b w:val="false"/>
          <w:i w:val="false"/>
          <w:color w:val="000000"/>
          <w:sz w:val="28"/>
        </w:rPr>
        <w:t>
      2) 2 "Неналоговые поступления";</w:t>
      </w:r>
    </w:p>
    <w:bookmarkEnd w:id="29"/>
    <w:bookmarkStart w:name="z47" w:id="30"/>
    <w:p>
      <w:pPr>
        <w:spacing w:after="0"/>
        <w:ind w:left="0"/>
        <w:jc w:val="both"/>
      </w:pPr>
      <w:r>
        <w:rPr>
          <w:rFonts w:ascii="Times New Roman"/>
          <w:b w:val="false"/>
          <w:i w:val="false"/>
          <w:color w:val="000000"/>
          <w:sz w:val="28"/>
        </w:rPr>
        <w:t>
      3) 3 "Поступления от продажи основного капитала";</w:t>
      </w:r>
    </w:p>
    <w:bookmarkEnd w:id="30"/>
    <w:bookmarkStart w:name="z48" w:id="31"/>
    <w:p>
      <w:pPr>
        <w:spacing w:after="0"/>
        <w:ind w:left="0"/>
        <w:jc w:val="both"/>
      </w:pPr>
      <w:r>
        <w:rPr>
          <w:rFonts w:ascii="Times New Roman"/>
          <w:b w:val="false"/>
          <w:i w:val="false"/>
          <w:color w:val="000000"/>
          <w:sz w:val="28"/>
        </w:rPr>
        <w:t>
      4) 4 "Специальные поступления";</w:t>
      </w:r>
    </w:p>
    <w:bookmarkEnd w:id="31"/>
    <w:bookmarkStart w:name="z49" w:id="32"/>
    <w:p>
      <w:pPr>
        <w:spacing w:after="0"/>
        <w:ind w:left="0"/>
        <w:jc w:val="both"/>
      </w:pPr>
      <w:r>
        <w:rPr>
          <w:rFonts w:ascii="Times New Roman"/>
          <w:b w:val="false"/>
          <w:i w:val="false"/>
          <w:color w:val="000000"/>
          <w:sz w:val="28"/>
        </w:rPr>
        <w:t>
      5) 5 "Поступления трансфертов";</w:t>
      </w:r>
    </w:p>
    <w:bookmarkEnd w:id="32"/>
    <w:bookmarkStart w:name="z50" w:id="33"/>
    <w:p>
      <w:pPr>
        <w:spacing w:after="0"/>
        <w:ind w:left="0"/>
        <w:jc w:val="both"/>
      </w:pPr>
      <w:r>
        <w:rPr>
          <w:rFonts w:ascii="Times New Roman"/>
          <w:b w:val="false"/>
          <w:i w:val="false"/>
          <w:color w:val="000000"/>
          <w:sz w:val="28"/>
        </w:rPr>
        <w:t>
      6) 6 "Погашение бюджетных кредитов";</w:t>
      </w:r>
    </w:p>
    <w:bookmarkEnd w:id="33"/>
    <w:bookmarkStart w:name="z51" w:id="34"/>
    <w:p>
      <w:pPr>
        <w:spacing w:after="0"/>
        <w:ind w:left="0"/>
        <w:jc w:val="both"/>
      </w:pPr>
      <w:r>
        <w:rPr>
          <w:rFonts w:ascii="Times New Roman"/>
          <w:b w:val="false"/>
          <w:i w:val="false"/>
          <w:color w:val="000000"/>
          <w:sz w:val="28"/>
        </w:rPr>
        <w:t>
      7) 7 "Поступления от продажи финансовых активов государства";</w:t>
      </w:r>
    </w:p>
    <w:bookmarkEnd w:id="34"/>
    <w:bookmarkStart w:name="z52" w:id="35"/>
    <w:p>
      <w:pPr>
        <w:spacing w:after="0"/>
        <w:ind w:left="0"/>
        <w:jc w:val="both"/>
      </w:pPr>
      <w:r>
        <w:rPr>
          <w:rFonts w:ascii="Times New Roman"/>
          <w:b w:val="false"/>
          <w:i w:val="false"/>
          <w:color w:val="000000"/>
          <w:sz w:val="28"/>
        </w:rPr>
        <w:t>
      8) 8 "Поступление займов";</w:t>
      </w:r>
    </w:p>
    <w:bookmarkEnd w:id="35"/>
    <w:bookmarkStart w:name="z53" w:id="36"/>
    <w:p>
      <w:pPr>
        <w:spacing w:after="0"/>
        <w:ind w:left="0"/>
        <w:jc w:val="both"/>
      </w:pPr>
      <w:r>
        <w:rPr>
          <w:rFonts w:ascii="Times New Roman"/>
          <w:b w:val="false"/>
          <w:i w:val="false"/>
          <w:color w:val="000000"/>
          <w:sz w:val="28"/>
        </w:rPr>
        <w:t>
      9) 9 "Используемые остатки бюджетных средств".</w:t>
      </w:r>
    </w:p>
    <w:bookmarkEnd w:id="36"/>
    <w:bookmarkStart w:name="z54" w:id="37"/>
    <w:p>
      <w:pPr>
        <w:spacing w:after="0"/>
        <w:ind w:left="0"/>
        <w:jc w:val="both"/>
      </w:pPr>
      <w:r>
        <w:rPr>
          <w:rFonts w:ascii="Times New Roman"/>
          <w:b w:val="false"/>
          <w:i w:val="false"/>
          <w:color w:val="000000"/>
          <w:sz w:val="28"/>
        </w:rPr>
        <w:t xml:space="preserve">
      8. Классификация поступлений бюджета составляется по структуре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7"/>
    <w:bookmarkStart w:name="z55" w:id="38"/>
    <w:p>
      <w:pPr>
        <w:spacing w:after="0"/>
        <w:ind w:left="0"/>
        <w:jc w:val="left"/>
      </w:pPr>
      <w:r>
        <w:rPr>
          <w:rFonts w:ascii="Times New Roman"/>
          <w:b/>
          <w:i w:val="false"/>
          <w:color w:val="000000"/>
        </w:rPr>
        <w:t xml:space="preserve"> Глава 3. Функциональная классификация расходов бюджета</w:t>
      </w:r>
    </w:p>
    <w:bookmarkEnd w:id="38"/>
    <w:bookmarkStart w:name="z56" w:id="39"/>
    <w:p>
      <w:pPr>
        <w:spacing w:after="0"/>
        <w:ind w:left="0"/>
        <w:jc w:val="both"/>
      </w:pPr>
      <w:r>
        <w:rPr>
          <w:rFonts w:ascii="Times New Roman"/>
          <w:b w:val="false"/>
          <w:i w:val="false"/>
          <w:color w:val="000000"/>
          <w:sz w:val="28"/>
        </w:rPr>
        <w:t xml:space="preserve">
      9. В соответствии со </w:t>
      </w:r>
      <w:r>
        <w:rPr>
          <w:rFonts w:ascii="Times New Roman"/>
          <w:b w:val="false"/>
          <w:i w:val="false"/>
          <w:color w:val="000000"/>
          <w:sz w:val="28"/>
        </w:rPr>
        <w:t>статьей 12</w:t>
      </w:r>
      <w:r>
        <w:rPr>
          <w:rFonts w:ascii="Times New Roman"/>
          <w:b w:val="false"/>
          <w:i w:val="false"/>
          <w:color w:val="000000"/>
          <w:sz w:val="28"/>
        </w:rPr>
        <w:t xml:space="preserve"> Бюджетного кодекса функциональной классификацией расходов бюджета является группировка расходов бюджетов всех уровней, определяющая направления расходования бюджетных средств по функциональным и ведомственным признакам, отражающим выполнение функций государства, реализацию документов Системы государственного планирования.</w:t>
      </w:r>
    </w:p>
    <w:bookmarkEnd w:id="39"/>
    <w:bookmarkStart w:name="z57" w:id="40"/>
    <w:p>
      <w:pPr>
        <w:spacing w:after="0"/>
        <w:ind w:left="0"/>
        <w:jc w:val="both"/>
      </w:pPr>
      <w:r>
        <w:rPr>
          <w:rFonts w:ascii="Times New Roman"/>
          <w:b w:val="false"/>
          <w:i w:val="false"/>
          <w:color w:val="000000"/>
          <w:sz w:val="28"/>
        </w:rPr>
        <w:t>
      Группировка функциональной классификации расходов бюджета состоит из следующих уровней:</w:t>
      </w:r>
    </w:p>
    <w:bookmarkEnd w:id="40"/>
    <w:bookmarkStart w:name="z58" w:id="41"/>
    <w:p>
      <w:pPr>
        <w:spacing w:after="0"/>
        <w:ind w:left="0"/>
        <w:jc w:val="both"/>
      </w:pPr>
      <w:r>
        <w:rPr>
          <w:rFonts w:ascii="Times New Roman"/>
          <w:b w:val="false"/>
          <w:i w:val="false"/>
          <w:color w:val="000000"/>
          <w:sz w:val="28"/>
        </w:rPr>
        <w:t>
      функциональные группы;</w:t>
      </w:r>
    </w:p>
    <w:bookmarkEnd w:id="41"/>
    <w:bookmarkStart w:name="z59" w:id="42"/>
    <w:p>
      <w:pPr>
        <w:spacing w:after="0"/>
        <w:ind w:left="0"/>
        <w:jc w:val="both"/>
      </w:pPr>
      <w:r>
        <w:rPr>
          <w:rFonts w:ascii="Times New Roman"/>
          <w:b w:val="false"/>
          <w:i w:val="false"/>
          <w:color w:val="000000"/>
          <w:sz w:val="28"/>
        </w:rPr>
        <w:t>
      функциональные подгруппы;</w:t>
      </w:r>
    </w:p>
    <w:bookmarkEnd w:id="42"/>
    <w:bookmarkStart w:name="z60" w:id="43"/>
    <w:p>
      <w:pPr>
        <w:spacing w:after="0"/>
        <w:ind w:left="0"/>
        <w:jc w:val="both"/>
      </w:pPr>
      <w:r>
        <w:rPr>
          <w:rFonts w:ascii="Times New Roman"/>
          <w:b w:val="false"/>
          <w:i w:val="false"/>
          <w:color w:val="000000"/>
          <w:sz w:val="28"/>
        </w:rPr>
        <w:t>
      администраторы бюджетных программ;</w:t>
      </w:r>
    </w:p>
    <w:bookmarkEnd w:id="43"/>
    <w:bookmarkStart w:name="z61" w:id="44"/>
    <w:p>
      <w:pPr>
        <w:spacing w:after="0"/>
        <w:ind w:left="0"/>
        <w:jc w:val="both"/>
      </w:pPr>
      <w:r>
        <w:rPr>
          <w:rFonts w:ascii="Times New Roman"/>
          <w:b w:val="false"/>
          <w:i w:val="false"/>
          <w:color w:val="000000"/>
          <w:sz w:val="28"/>
        </w:rPr>
        <w:t>
      бюджетные программы (подпрограммы).</w:t>
      </w:r>
    </w:p>
    <w:bookmarkEnd w:id="44"/>
    <w:bookmarkStart w:name="z62" w:id="45"/>
    <w:p>
      <w:pPr>
        <w:spacing w:after="0"/>
        <w:ind w:left="0"/>
        <w:jc w:val="both"/>
      </w:pPr>
      <w:r>
        <w:rPr>
          <w:rFonts w:ascii="Times New Roman"/>
          <w:b w:val="false"/>
          <w:i w:val="false"/>
          <w:color w:val="000000"/>
          <w:sz w:val="28"/>
        </w:rPr>
        <w:t>
      10. Функциональная группа отражает основные направления развития страны, соответствующие стратегическим приоритетам развития страны и показывающие четкую цель каждого из них. Классификационный код функциональной группы состоит из 2 (двух) знаков.</w:t>
      </w:r>
    </w:p>
    <w:bookmarkEnd w:id="45"/>
    <w:bookmarkStart w:name="z63" w:id="46"/>
    <w:p>
      <w:pPr>
        <w:spacing w:after="0"/>
        <w:ind w:left="0"/>
        <w:jc w:val="both"/>
      </w:pPr>
      <w:r>
        <w:rPr>
          <w:rFonts w:ascii="Times New Roman"/>
          <w:b w:val="false"/>
          <w:i w:val="false"/>
          <w:color w:val="000000"/>
          <w:sz w:val="28"/>
        </w:rPr>
        <w:t>
      Расходы бюджета в зависимости от функций, выполняемых органами государственного управления, классифицируются по следующим функциональным группам:</w:t>
      </w:r>
    </w:p>
    <w:bookmarkEnd w:id="46"/>
    <w:bookmarkStart w:name="z64" w:id="47"/>
    <w:p>
      <w:pPr>
        <w:spacing w:after="0"/>
        <w:ind w:left="0"/>
        <w:jc w:val="both"/>
      </w:pPr>
      <w:r>
        <w:rPr>
          <w:rFonts w:ascii="Times New Roman"/>
          <w:b w:val="false"/>
          <w:i w:val="false"/>
          <w:color w:val="000000"/>
          <w:sz w:val="28"/>
        </w:rPr>
        <w:t>
      1) 01 "Государственные услуги общего характера";</w:t>
      </w:r>
    </w:p>
    <w:bookmarkEnd w:id="47"/>
    <w:bookmarkStart w:name="z65" w:id="48"/>
    <w:p>
      <w:pPr>
        <w:spacing w:after="0"/>
        <w:ind w:left="0"/>
        <w:jc w:val="both"/>
      </w:pPr>
      <w:r>
        <w:rPr>
          <w:rFonts w:ascii="Times New Roman"/>
          <w:b w:val="false"/>
          <w:i w:val="false"/>
          <w:color w:val="000000"/>
          <w:sz w:val="28"/>
        </w:rPr>
        <w:t>
      2) 02 "Оборона";</w:t>
      </w:r>
    </w:p>
    <w:bookmarkEnd w:id="48"/>
    <w:bookmarkStart w:name="z66" w:id="49"/>
    <w:p>
      <w:pPr>
        <w:spacing w:after="0"/>
        <w:ind w:left="0"/>
        <w:jc w:val="both"/>
      </w:pPr>
      <w:r>
        <w:rPr>
          <w:rFonts w:ascii="Times New Roman"/>
          <w:b w:val="false"/>
          <w:i w:val="false"/>
          <w:color w:val="000000"/>
          <w:sz w:val="28"/>
        </w:rPr>
        <w:t>
      3) 03 "Общественный порядок, безопасность, правовая, судебная, уголовно-исполнительная деятельность";</w:t>
      </w:r>
    </w:p>
    <w:bookmarkEnd w:id="49"/>
    <w:bookmarkStart w:name="z67" w:id="50"/>
    <w:p>
      <w:pPr>
        <w:spacing w:after="0"/>
        <w:ind w:left="0"/>
        <w:jc w:val="both"/>
      </w:pPr>
      <w:r>
        <w:rPr>
          <w:rFonts w:ascii="Times New Roman"/>
          <w:b w:val="false"/>
          <w:i w:val="false"/>
          <w:color w:val="000000"/>
          <w:sz w:val="28"/>
        </w:rPr>
        <w:t>
      4) 04 "Образование";</w:t>
      </w:r>
    </w:p>
    <w:bookmarkEnd w:id="50"/>
    <w:bookmarkStart w:name="z68" w:id="51"/>
    <w:p>
      <w:pPr>
        <w:spacing w:after="0"/>
        <w:ind w:left="0"/>
        <w:jc w:val="both"/>
      </w:pPr>
      <w:r>
        <w:rPr>
          <w:rFonts w:ascii="Times New Roman"/>
          <w:b w:val="false"/>
          <w:i w:val="false"/>
          <w:color w:val="000000"/>
          <w:sz w:val="28"/>
        </w:rPr>
        <w:t>
      5) 05 "Здравоохранение";</w:t>
      </w:r>
    </w:p>
    <w:bookmarkEnd w:id="51"/>
    <w:bookmarkStart w:name="z69" w:id="52"/>
    <w:p>
      <w:pPr>
        <w:spacing w:after="0"/>
        <w:ind w:left="0"/>
        <w:jc w:val="both"/>
      </w:pPr>
      <w:r>
        <w:rPr>
          <w:rFonts w:ascii="Times New Roman"/>
          <w:b w:val="false"/>
          <w:i w:val="false"/>
          <w:color w:val="000000"/>
          <w:sz w:val="28"/>
        </w:rPr>
        <w:t>
      6) 06 "Социальная помощь и социальное обеспечение";</w:t>
      </w:r>
    </w:p>
    <w:bookmarkEnd w:id="52"/>
    <w:bookmarkStart w:name="z70" w:id="53"/>
    <w:p>
      <w:pPr>
        <w:spacing w:after="0"/>
        <w:ind w:left="0"/>
        <w:jc w:val="both"/>
      </w:pPr>
      <w:r>
        <w:rPr>
          <w:rFonts w:ascii="Times New Roman"/>
          <w:b w:val="false"/>
          <w:i w:val="false"/>
          <w:color w:val="000000"/>
          <w:sz w:val="28"/>
        </w:rPr>
        <w:t>
      7) 07 "Жилищно-коммунальное хозяйство";</w:t>
      </w:r>
    </w:p>
    <w:bookmarkEnd w:id="53"/>
    <w:bookmarkStart w:name="z71" w:id="54"/>
    <w:p>
      <w:pPr>
        <w:spacing w:after="0"/>
        <w:ind w:left="0"/>
        <w:jc w:val="both"/>
      </w:pPr>
      <w:r>
        <w:rPr>
          <w:rFonts w:ascii="Times New Roman"/>
          <w:b w:val="false"/>
          <w:i w:val="false"/>
          <w:color w:val="000000"/>
          <w:sz w:val="28"/>
        </w:rPr>
        <w:t>
      8) 08 "Культура, спорт, туризм и информационное пространство";</w:t>
      </w:r>
    </w:p>
    <w:bookmarkEnd w:id="54"/>
    <w:bookmarkStart w:name="z72" w:id="55"/>
    <w:p>
      <w:pPr>
        <w:spacing w:after="0"/>
        <w:ind w:left="0"/>
        <w:jc w:val="both"/>
      </w:pPr>
      <w:r>
        <w:rPr>
          <w:rFonts w:ascii="Times New Roman"/>
          <w:b w:val="false"/>
          <w:i w:val="false"/>
          <w:color w:val="000000"/>
          <w:sz w:val="28"/>
        </w:rPr>
        <w:t>
      9) 09 "Топливно-энергетический комплекс и недропользование";</w:t>
      </w:r>
    </w:p>
    <w:bookmarkEnd w:id="55"/>
    <w:bookmarkStart w:name="z73" w:id="56"/>
    <w:p>
      <w:pPr>
        <w:spacing w:after="0"/>
        <w:ind w:left="0"/>
        <w:jc w:val="both"/>
      </w:pPr>
      <w:r>
        <w:rPr>
          <w:rFonts w:ascii="Times New Roman"/>
          <w:b w:val="false"/>
          <w:i w:val="false"/>
          <w:color w:val="000000"/>
          <w:sz w:val="28"/>
        </w:rPr>
        <w:t>
      10) 10 "Сельское, водное, лесное, рыбное хозяйство, особо охраняемые природные территории, охрана окружающей среды и животного мира, земельные отношения";</w:t>
      </w:r>
    </w:p>
    <w:bookmarkEnd w:id="56"/>
    <w:bookmarkStart w:name="z74" w:id="57"/>
    <w:p>
      <w:pPr>
        <w:spacing w:after="0"/>
        <w:ind w:left="0"/>
        <w:jc w:val="both"/>
      </w:pPr>
      <w:r>
        <w:rPr>
          <w:rFonts w:ascii="Times New Roman"/>
          <w:b w:val="false"/>
          <w:i w:val="false"/>
          <w:color w:val="000000"/>
          <w:sz w:val="28"/>
        </w:rPr>
        <w:t>
      11) 11 "Промышленность, архитектурная, градостроительная и строительная деятельность";</w:t>
      </w:r>
    </w:p>
    <w:bookmarkEnd w:id="57"/>
    <w:bookmarkStart w:name="z75" w:id="58"/>
    <w:p>
      <w:pPr>
        <w:spacing w:after="0"/>
        <w:ind w:left="0"/>
        <w:jc w:val="both"/>
      </w:pPr>
      <w:r>
        <w:rPr>
          <w:rFonts w:ascii="Times New Roman"/>
          <w:b w:val="false"/>
          <w:i w:val="false"/>
          <w:color w:val="000000"/>
          <w:sz w:val="28"/>
        </w:rPr>
        <w:t>
      12) 12 "Транспорт и коммуникации";</w:t>
      </w:r>
    </w:p>
    <w:bookmarkEnd w:id="58"/>
    <w:bookmarkStart w:name="z76" w:id="59"/>
    <w:p>
      <w:pPr>
        <w:spacing w:after="0"/>
        <w:ind w:left="0"/>
        <w:jc w:val="both"/>
      </w:pPr>
      <w:r>
        <w:rPr>
          <w:rFonts w:ascii="Times New Roman"/>
          <w:b w:val="false"/>
          <w:i w:val="false"/>
          <w:color w:val="000000"/>
          <w:sz w:val="28"/>
        </w:rPr>
        <w:t>
      13) 13 "Прочие";</w:t>
      </w:r>
    </w:p>
    <w:bookmarkEnd w:id="59"/>
    <w:bookmarkStart w:name="z77" w:id="60"/>
    <w:p>
      <w:pPr>
        <w:spacing w:after="0"/>
        <w:ind w:left="0"/>
        <w:jc w:val="both"/>
      </w:pPr>
      <w:r>
        <w:rPr>
          <w:rFonts w:ascii="Times New Roman"/>
          <w:b w:val="false"/>
          <w:i w:val="false"/>
          <w:color w:val="000000"/>
          <w:sz w:val="28"/>
        </w:rPr>
        <w:t>
      14) 14 "Обслуживание долга";</w:t>
      </w:r>
    </w:p>
    <w:bookmarkEnd w:id="60"/>
    <w:bookmarkStart w:name="z78" w:id="61"/>
    <w:p>
      <w:pPr>
        <w:spacing w:after="0"/>
        <w:ind w:left="0"/>
        <w:jc w:val="both"/>
      </w:pPr>
      <w:r>
        <w:rPr>
          <w:rFonts w:ascii="Times New Roman"/>
          <w:b w:val="false"/>
          <w:i w:val="false"/>
          <w:color w:val="000000"/>
          <w:sz w:val="28"/>
        </w:rPr>
        <w:t>
      15) 15 "Трансферты";</w:t>
      </w:r>
    </w:p>
    <w:bookmarkEnd w:id="61"/>
    <w:bookmarkStart w:name="z79" w:id="62"/>
    <w:p>
      <w:pPr>
        <w:spacing w:after="0"/>
        <w:ind w:left="0"/>
        <w:jc w:val="both"/>
      </w:pPr>
      <w:r>
        <w:rPr>
          <w:rFonts w:ascii="Times New Roman"/>
          <w:b w:val="false"/>
          <w:i w:val="false"/>
          <w:color w:val="000000"/>
          <w:sz w:val="28"/>
        </w:rPr>
        <w:t>
      16) 16 "Погашение займов".</w:t>
      </w:r>
    </w:p>
    <w:bookmarkEnd w:id="62"/>
    <w:bookmarkStart w:name="z80" w:id="63"/>
    <w:p>
      <w:pPr>
        <w:spacing w:after="0"/>
        <w:ind w:left="0"/>
        <w:jc w:val="both"/>
      </w:pPr>
      <w:r>
        <w:rPr>
          <w:rFonts w:ascii="Times New Roman"/>
          <w:b w:val="false"/>
          <w:i w:val="false"/>
          <w:color w:val="000000"/>
          <w:sz w:val="28"/>
        </w:rPr>
        <w:t>
      11. Функциональная подгруппа конкретизирует группы задач по каждому стратегическому приоритету развития страны внутри функциональной группы. Классификационный код функциональной подгруппы состоит из 1 (одного) знака.</w:t>
      </w:r>
    </w:p>
    <w:bookmarkEnd w:id="63"/>
    <w:bookmarkStart w:name="z81" w:id="64"/>
    <w:p>
      <w:pPr>
        <w:spacing w:after="0"/>
        <w:ind w:left="0"/>
        <w:jc w:val="both"/>
      </w:pPr>
      <w:r>
        <w:rPr>
          <w:rFonts w:ascii="Times New Roman"/>
          <w:b w:val="false"/>
          <w:i w:val="false"/>
          <w:color w:val="000000"/>
          <w:sz w:val="28"/>
        </w:rPr>
        <w:t xml:space="preserve">
      12.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Бюджетного кодекса администратором бюджетных программ является государственный орган, ответственный за планирование, обоснование, реализацию и достижение результатов бюджетных программ, определяемый согласно возложенным на него законодательством Республики Казахстан функциям, полномочиям и компетенциям.</w:t>
      </w:r>
    </w:p>
    <w:bookmarkEnd w:id="64"/>
    <w:bookmarkStart w:name="z82" w:id="65"/>
    <w:p>
      <w:pPr>
        <w:spacing w:after="0"/>
        <w:ind w:left="0"/>
        <w:jc w:val="both"/>
      </w:pPr>
      <w:r>
        <w:rPr>
          <w:rFonts w:ascii="Times New Roman"/>
          <w:b w:val="false"/>
          <w:i w:val="false"/>
          <w:color w:val="000000"/>
          <w:sz w:val="28"/>
        </w:rPr>
        <w:t>
      Администраторами республиканских бюджетных программ являются центральные исполнительные и иные центральные государственные органы, а администраторы местных бюджетных программ определяются исходя из базовой структуры местного государственного управления, утверждаемой Правительством Республики Казахстан, и схемы управления соответствующей административно-территориальной единицей, утверждаемой соответствующим маслихатом.</w:t>
      </w:r>
    </w:p>
    <w:bookmarkEnd w:id="65"/>
    <w:bookmarkStart w:name="z83" w:id="66"/>
    <w:p>
      <w:pPr>
        <w:spacing w:after="0"/>
        <w:ind w:left="0"/>
        <w:jc w:val="both"/>
      </w:pPr>
      <w:r>
        <w:rPr>
          <w:rFonts w:ascii="Times New Roman"/>
          <w:b w:val="false"/>
          <w:i w:val="false"/>
          <w:color w:val="000000"/>
          <w:sz w:val="28"/>
        </w:rPr>
        <w:t>
      Каждому администратору бюджетных программ присваивается индивидуальный классификационный код, который состоит из 3 (трех) знаков.</w:t>
      </w:r>
    </w:p>
    <w:bookmarkEnd w:id="66"/>
    <w:bookmarkStart w:name="z84" w:id="67"/>
    <w:p>
      <w:pPr>
        <w:spacing w:after="0"/>
        <w:ind w:left="0"/>
        <w:jc w:val="both"/>
      </w:pPr>
      <w:r>
        <w:rPr>
          <w:rFonts w:ascii="Times New Roman"/>
          <w:b w:val="false"/>
          <w:i w:val="false"/>
          <w:color w:val="000000"/>
          <w:sz w:val="28"/>
        </w:rPr>
        <w:t>
      13. Бюджетная программа администратора республиканских бюджетных программ, разрабатывающего план развития государственного органа, определяет направление расходов республиканского бюджета, взаимоувязанное с целями, определенными в плане развития государственного органа.</w:t>
      </w:r>
    </w:p>
    <w:bookmarkEnd w:id="67"/>
    <w:bookmarkStart w:name="z85" w:id="68"/>
    <w:p>
      <w:pPr>
        <w:spacing w:after="0"/>
        <w:ind w:left="0"/>
        <w:jc w:val="both"/>
      </w:pPr>
      <w:r>
        <w:rPr>
          <w:rFonts w:ascii="Times New Roman"/>
          <w:b w:val="false"/>
          <w:i w:val="false"/>
          <w:color w:val="000000"/>
          <w:sz w:val="28"/>
        </w:rPr>
        <w:t>
      Бюджетная программа администратора республиканских бюджетных программ, не разрабатывающего план развития государственного органа, определяет направление расходов республиканского бюджета, взаимоувязанное с полномочиями, определенными в Законах Республики Казахстан или в положении о государственном органе.</w:t>
      </w:r>
    </w:p>
    <w:bookmarkEnd w:id="68"/>
    <w:bookmarkStart w:name="z86" w:id="69"/>
    <w:p>
      <w:pPr>
        <w:spacing w:after="0"/>
        <w:ind w:left="0"/>
        <w:jc w:val="both"/>
      </w:pPr>
      <w:r>
        <w:rPr>
          <w:rFonts w:ascii="Times New Roman"/>
          <w:b w:val="false"/>
          <w:i w:val="false"/>
          <w:color w:val="000000"/>
          <w:sz w:val="28"/>
        </w:rPr>
        <w:t>
      Бюджетная программа администратора местных бюджетных программ определяет направление расходов местного бюджета, взаимоувязанное с целями, целевыми индикаторами, определенными в соответствующем плане развития области, города республиканского значения, столицы, либо полномочиями, определенными в Законах Республики Казахстан или в положении о государственном органе.</w:t>
      </w:r>
    </w:p>
    <w:bookmarkEnd w:id="69"/>
    <w:bookmarkStart w:name="z87" w:id="70"/>
    <w:p>
      <w:pPr>
        <w:spacing w:after="0"/>
        <w:ind w:left="0"/>
        <w:jc w:val="both"/>
      </w:pPr>
      <w:r>
        <w:rPr>
          <w:rFonts w:ascii="Times New Roman"/>
          <w:b w:val="false"/>
          <w:i w:val="false"/>
          <w:color w:val="000000"/>
          <w:sz w:val="28"/>
        </w:rPr>
        <w:t>
      Классификационный код бюджетной программы состоит из 3 (трех) знаков.</w:t>
      </w:r>
    </w:p>
    <w:bookmarkEnd w:id="70"/>
    <w:bookmarkStart w:name="z88" w:id="71"/>
    <w:p>
      <w:pPr>
        <w:spacing w:after="0"/>
        <w:ind w:left="0"/>
        <w:jc w:val="both"/>
      </w:pPr>
      <w:r>
        <w:rPr>
          <w:rFonts w:ascii="Times New Roman"/>
          <w:b w:val="false"/>
          <w:i w:val="false"/>
          <w:color w:val="000000"/>
          <w:sz w:val="28"/>
        </w:rPr>
        <w:t>
      14. Одноименные бюджетные программы, в том числе используемые при исполнении распределяемых бюджетных программ и закрепленные за несколькими администраторами бюджетных программ, имеют идентичный код и классифицируются по кодам от 100 по 199.</w:t>
      </w:r>
    </w:p>
    <w:bookmarkEnd w:id="71"/>
    <w:bookmarkStart w:name="z89" w:id="72"/>
    <w:p>
      <w:pPr>
        <w:spacing w:after="0"/>
        <w:ind w:left="0"/>
        <w:jc w:val="both"/>
      </w:pPr>
      <w:r>
        <w:rPr>
          <w:rFonts w:ascii="Times New Roman"/>
          <w:b w:val="false"/>
          <w:i w:val="false"/>
          <w:color w:val="000000"/>
          <w:sz w:val="28"/>
        </w:rPr>
        <w:t>
      15. Бюджетная подпрограмма раскрывает конкретные направления расходования бюджетных средств, нацеленные на достижение цели плана развития государственного органа, плана развития области, города республиканского значения, столицы и (или) конечного результата бюджетной программы и закрепляется в той функциональной группе, функциональной подгруппе что и бюджетная программа.</w:t>
      </w:r>
    </w:p>
    <w:bookmarkEnd w:id="72"/>
    <w:bookmarkStart w:name="z90" w:id="73"/>
    <w:p>
      <w:pPr>
        <w:spacing w:after="0"/>
        <w:ind w:left="0"/>
        <w:jc w:val="both"/>
      </w:pPr>
      <w:r>
        <w:rPr>
          <w:rFonts w:ascii="Times New Roman"/>
          <w:b w:val="false"/>
          <w:i w:val="false"/>
          <w:color w:val="000000"/>
          <w:sz w:val="28"/>
        </w:rPr>
        <w:t>
      Для бюджетных программ, финансируемых за счет разных источников, бюджетная подпрограмма выделяется для каждого из источников финансирования.</w:t>
      </w:r>
    </w:p>
    <w:bookmarkEnd w:id="73"/>
    <w:bookmarkStart w:name="z91" w:id="74"/>
    <w:p>
      <w:pPr>
        <w:spacing w:after="0"/>
        <w:ind w:left="0"/>
        <w:jc w:val="both"/>
      </w:pPr>
      <w:r>
        <w:rPr>
          <w:rFonts w:ascii="Times New Roman"/>
          <w:b w:val="false"/>
          <w:i w:val="false"/>
          <w:color w:val="000000"/>
          <w:sz w:val="28"/>
        </w:rPr>
        <w:t>
      Бюджетные подпрограммы имеют классификационный код от 001 до 999. При этом, одноименные бюджетные подпрограммы, закрепленные за несколькими администраторами, классифицируются по кодам от 001 по 099.</w:t>
      </w:r>
    </w:p>
    <w:bookmarkEnd w:id="74"/>
    <w:bookmarkStart w:name="z92" w:id="75"/>
    <w:p>
      <w:pPr>
        <w:spacing w:after="0"/>
        <w:ind w:left="0"/>
        <w:jc w:val="both"/>
      </w:pPr>
      <w:r>
        <w:rPr>
          <w:rFonts w:ascii="Times New Roman"/>
          <w:b w:val="false"/>
          <w:i w:val="false"/>
          <w:color w:val="000000"/>
          <w:sz w:val="28"/>
        </w:rPr>
        <w:t>
      В случае отсутствия подпрограмм, указывается классификационный код 000.</w:t>
      </w:r>
    </w:p>
    <w:bookmarkEnd w:id="75"/>
    <w:bookmarkStart w:name="z93" w:id="76"/>
    <w:p>
      <w:pPr>
        <w:spacing w:after="0"/>
        <w:ind w:left="0"/>
        <w:jc w:val="both"/>
      </w:pPr>
      <w:r>
        <w:rPr>
          <w:rFonts w:ascii="Times New Roman"/>
          <w:b w:val="false"/>
          <w:i w:val="false"/>
          <w:color w:val="000000"/>
          <w:sz w:val="28"/>
        </w:rPr>
        <w:t>
      В целях сохранения единого подхода при внесении предложений на открытие бюджетной программы (подпрограммы) код бюджетной программы (подпрограммы) закрытый менее 3 лет не используется.</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приказом Министра финансов РК от 13.03.2026 </w:t>
      </w:r>
      <w:r>
        <w:rPr>
          <w:rFonts w:ascii="Times New Roman"/>
          <w:b w:val="false"/>
          <w:i w:val="false"/>
          <w:color w:val="000000"/>
          <w:sz w:val="28"/>
        </w:rPr>
        <w:t>№ 177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77"/>
    <w:p>
      <w:pPr>
        <w:spacing w:after="0"/>
        <w:ind w:left="0"/>
        <w:jc w:val="both"/>
      </w:pPr>
      <w:r>
        <w:rPr>
          <w:rFonts w:ascii="Times New Roman"/>
          <w:b w:val="false"/>
          <w:i w:val="false"/>
          <w:color w:val="000000"/>
          <w:sz w:val="28"/>
        </w:rPr>
        <w:t>
      16. Каждый двенадцатизначный код, образуемый из кодов функциональной группы, функциональной подгруппы, администратора бюджетных программ, бюджетной программы и подпрограммы, является уникальным во всей функциональной классификации расходов бюджета.</w:t>
      </w:r>
    </w:p>
    <w:bookmarkEnd w:id="77"/>
    <w:bookmarkStart w:name="z95" w:id="78"/>
    <w:p>
      <w:pPr>
        <w:spacing w:after="0"/>
        <w:ind w:left="0"/>
        <w:jc w:val="both"/>
      </w:pPr>
      <w:r>
        <w:rPr>
          <w:rFonts w:ascii="Times New Roman"/>
          <w:b w:val="false"/>
          <w:i w:val="false"/>
          <w:color w:val="000000"/>
          <w:sz w:val="28"/>
        </w:rPr>
        <w:t xml:space="preserve">
      17. В соответствии со </w:t>
      </w:r>
      <w:r>
        <w:rPr>
          <w:rFonts w:ascii="Times New Roman"/>
          <w:b w:val="false"/>
          <w:i w:val="false"/>
          <w:color w:val="000000"/>
          <w:sz w:val="28"/>
        </w:rPr>
        <w:t>статьями 14</w:t>
      </w:r>
      <w:r>
        <w:rPr>
          <w:rFonts w:ascii="Times New Roman"/>
          <w:b w:val="false"/>
          <w:i w:val="false"/>
          <w:color w:val="000000"/>
          <w:sz w:val="28"/>
        </w:rPr>
        <w:t xml:space="preserve"> и </w:t>
      </w:r>
      <w:r>
        <w:rPr>
          <w:rFonts w:ascii="Times New Roman"/>
          <w:b w:val="false"/>
          <w:i w:val="false"/>
          <w:color w:val="000000"/>
          <w:sz w:val="28"/>
        </w:rPr>
        <w:t>168</w:t>
      </w:r>
      <w:r>
        <w:rPr>
          <w:rFonts w:ascii="Times New Roman"/>
          <w:b w:val="false"/>
          <w:i w:val="false"/>
          <w:color w:val="000000"/>
          <w:sz w:val="28"/>
        </w:rPr>
        <w:t xml:space="preserve"> Бюджетного кодекса бюджетные программы (подпрограммы) подразделяются:</w:t>
      </w:r>
    </w:p>
    <w:bookmarkEnd w:id="78"/>
    <w:bookmarkStart w:name="z96" w:id="79"/>
    <w:p>
      <w:pPr>
        <w:spacing w:after="0"/>
        <w:ind w:left="0"/>
        <w:jc w:val="both"/>
      </w:pPr>
      <w:r>
        <w:rPr>
          <w:rFonts w:ascii="Times New Roman"/>
          <w:b w:val="false"/>
          <w:i w:val="false"/>
          <w:color w:val="000000"/>
          <w:sz w:val="28"/>
        </w:rPr>
        <w:t>
      1) в зависимости от содержания на:</w:t>
      </w:r>
    </w:p>
    <w:bookmarkEnd w:id="79"/>
    <w:bookmarkStart w:name="z97" w:id="80"/>
    <w:p>
      <w:pPr>
        <w:spacing w:after="0"/>
        <w:ind w:left="0"/>
        <w:jc w:val="both"/>
      </w:pPr>
      <w:r>
        <w:rPr>
          <w:rFonts w:ascii="Times New Roman"/>
          <w:b w:val="false"/>
          <w:i w:val="false"/>
          <w:color w:val="000000"/>
          <w:sz w:val="28"/>
        </w:rPr>
        <w:t>
      осуществление государственных функций, полномочий и оказание вытекающих из них государственных услуг;</w:t>
      </w:r>
    </w:p>
    <w:bookmarkEnd w:id="80"/>
    <w:bookmarkStart w:name="z98" w:id="81"/>
    <w:p>
      <w:pPr>
        <w:spacing w:after="0"/>
        <w:ind w:left="0"/>
        <w:jc w:val="both"/>
      </w:pPr>
      <w:r>
        <w:rPr>
          <w:rFonts w:ascii="Times New Roman"/>
          <w:b w:val="false"/>
          <w:i w:val="false"/>
          <w:color w:val="000000"/>
          <w:sz w:val="28"/>
        </w:rPr>
        <w:t>
      предоставление трансфертов и бюджетных субсидий;</w:t>
      </w:r>
    </w:p>
    <w:bookmarkEnd w:id="81"/>
    <w:bookmarkStart w:name="z99" w:id="82"/>
    <w:p>
      <w:pPr>
        <w:spacing w:after="0"/>
        <w:ind w:left="0"/>
        <w:jc w:val="both"/>
      </w:pPr>
      <w:r>
        <w:rPr>
          <w:rFonts w:ascii="Times New Roman"/>
          <w:b w:val="false"/>
          <w:i w:val="false"/>
          <w:color w:val="000000"/>
          <w:sz w:val="28"/>
        </w:rPr>
        <w:t>
      предоставление бюджетных кредитов;</w:t>
      </w:r>
    </w:p>
    <w:bookmarkEnd w:id="82"/>
    <w:bookmarkStart w:name="z100" w:id="83"/>
    <w:p>
      <w:pPr>
        <w:spacing w:after="0"/>
        <w:ind w:left="0"/>
        <w:jc w:val="both"/>
      </w:pPr>
      <w:r>
        <w:rPr>
          <w:rFonts w:ascii="Times New Roman"/>
          <w:b w:val="false"/>
          <w:i w:val="false"/>
          <w:color w:val="000000"/>
          <w:sz w:val="28"/>
        </w:rPr>
        <w:t>
      осуществление бюджетных инвестиций;</w:t>
      </w:r>
    </w:p>
    <w:bookmarkEnd w:id="83"/>
    <w:bookmarkStart w:name="z101" w:id="84"/>
    <w:p>
      <w:pPr>
        <w:spacing w:after="0"/>
        <w:ind w:left="0"/>
        <w:jc w:val="both"/>
      </w:pPr>
      <w:r>
        <w:rPr>
          <w:rFonts w:ascii="Times New Roman"/>
          <w:b w:val="false"/>
          <w:i w:val="false"/>
          <w:color w:val="000000"/>
          <w:sz w:val="28"/>
        </w:rPr>
        <w:t>
      осуществление капитальных расходов;</w:t>
      </w:r>
    </w:p>
    <w:bookmarkEnd w:id="84"/>
    <w:bookmarkStart w:name="z102" w:id="85"/>
    <w:p>
      <w:pPr>
        <w:spacing w:after="0"/>
        <w:ind w:left="0"/>
        <w:jc w:val="both"/>
      </w:pPr>
      <w:r>
        <w:rPr>
          <w:rFonts w:ascii="Times New Roman"/>
          <w:b w:val="false"/>
          <w:i w:val="false"/>
          <w:color w:val="000000"/>
          <w:sz w:val="28"/>
        </w:rPr>
        <w:t>
      выполнение обязательств государства.</w:t>
      </w:r>
    </w:p>
    <w:bookmarkEnd w:id="85"/>
    <w:bookmarkStart w:name="z106" w:id="86"/>
    <w:p>
      <w:pPr>
        <w:spacing w:after="0"/>
        <w:ind w:left="0"/>
        <w:jc w:val="both"/>
      </w:pPr>
      <w:r>
        <w:rPr>
          <w:rFonts w:ascii="Times New Roman"/>
          <w:b w:val="false"/>
          <w:i w:val="false"/>
          <w:color w:val="000000"/>
          <w:sz w:val="28"/>
        </w:rPr>
        <w:t>
      Для достижения цели плана развития государственного органа или плана развития области, города республиканского значения, столицы, единого конечного результата затраты по осуществлению государственных функций, полномочий и оказанию вытекающих из них государственных услуг, осуществлению капитальных расходов, реализации государственных инвестиционных проектов, предоставлению трансфертов и бюджетных субсидий объединяются в одну бюджетную программу с сохранением структуры бюджета с выделением указанных затрат в отдельные подпрограммы.</w:t>
      </w:r>
    </w:p>
    <w:bookmarkEnd w:id="86"/>
    <w:bookmarkStart w:name="z107" w:id="87"/>
    <w:p>
      <w:pPr>
        <w:spacing w:after="0"/>
        <w:ind w:left="0"/>
        <w:jc w:val="both"/>
      </w:pPr>
      <w:r>
        <w:rPr>
          <w:rFonts w:ascii="Times New Roman"/>
          <w:b w:val="false"/>
          <w:i w:val="false"/>
          <w:color w:val="000000"/>
          <w:sz w:val="28"/>
        </w:rPr>
        <w:t>
      Не допускается введение новой бюджетной программы, направленной на достижение цели утвержденного плана развития государственного органа или плана развития области, города республиканского значения, столицы, при наличии бюджетной программы, направленной на достижение данной цели в пределах раздела структуры бюджета.</w:t>
      </w:r>
    </w:p>
    <w:bookmarkEnd w:id="87"/>
    <w:bookmarkStart w:name="z108" w:id="88"/>
    <w:p>
      <w:pPr>
        <w:spacing w:after="0"/>
        <w:ind w:left="0"/>
        <w:jc w:val="both"/>
      </w:pPr>
      <w:r>
        <w:rPr>
          <w:rFonts w:ascii="Times New Roman"/>
          <w:b w:val="false"/>
          <w:i w:val="false"/>
          <w:color w:val="000000"/>
          <w:sz w:val="28"/>
        </w:rPr>
        <w:t>
      2) в зависимости от уровня государственного управления на:</w:t>
      </w:r>
    </w:p>
    <w:bookmarkEnd w:id="88"/>
    <w:bookmarkStart w:name="z109" w:id="89"/>
    <w:p>
      <w:pPr>
        <w:spacing w:after="0"/>
        <w:ind w:left="0"/>
        <w:jc w:val="both"/>
      </w:pPr>
      <w:r>
        <w:rPr>
          <w:rFonts w:ascii="Times New Roman"/>
          <w:b w:val="false"/>
          <w:i w:val="false"/>
          <w:color w:val="000000"/>
          <w:sz w:val="28"/>
        </w:rPr>
        <w:t>
      республиканские, утверждаемые в составе республиканского бюджета;</w:t>
      </w:r>
    </w:p>
    <w:bookmarkEnd w:id="89"/>
    <w:bookmarkStart w:name="z110" w:id="90"/>
    <w:p>
      <w:pPr>
        <w:spacing w:after="0"/>
        <w:ind w:left="0"/>
        <w:jc w:val="both"/>
      </w:pPr>
      <w:r>
        <w:rPr>
          <w:rFonts w:ascii="Times New Roman"/>
          <w:b w:val="false"/>
          <w:i w:val="false"/>
          <w:color w:val="000000"/>
          <w:sz w:val="28"/>
        </w:rPr>
        <w:t>
      областные, городов республиканского значения, столицы, утверждаемые в составе областного бюджета, бюджетов городов республиканского значения, столицы;</w:t>
      </w:r>
    </w:p>
    <w:bookmarkEnd w:id="90"/>
    <w:bookmarkStart w:name="z111" w:id="91"/>
    <w:p>
      <w:pPr>
        <w:spacing w:after="0"/>
        <w:ind w:left="0"/>
        <w:jc w:val="both"/>
      </w:pPr>
      <w:r>
        <w:rPr>
          <w:rFonts w:ascii="Times New Roman"/>
          <w:b w:val="false"/>
          <w:i w:val="false"/>
          <w:color w:val="000000"/>
          <w:sz w:val="28"/>
        </w:rPr>
        <w:t>
      районные (городские), утверждаемые в составе районного (города областного значения) бюджета;</w:t>
      </w:r>
    </w:p>
    <w:bookmarkEnd w:id="91"/>
    <w:bookmarkStart w:name="z112" w:id="92"/>
    <w:p>
      <w:pPr>
        <w:spacing w:after="0"/>
        <w:ind w:left="0"/>
        <w:jc w:val="both"/>
      </w:pPr>
      <w:r>
        <w:rPr>
          <w:rFonts w:ascii="Times New Roman"/>
          <w:b w:val="false"/>
          <w:i w:val="false"/>
          <w:color w:val="000000"/>
          <w:sz w:val="28"/>
        </w:rPr>
        <w:t>
      бюджетные программы района в городе, утверждаемые в составе бюджетов городов республиканского значения, столицы, города областного значения;</w:t>
      </w:r>
    </w:p>
    <w:bookmarkEnd w:id="92"/>
    <w:bookmarkStart w:name="z113" w:id="93"/>
    <w:p>
      <w:pPr>
        <w:spacing w:after="0"/>
        <w:ind w:left="0"/>
        <w:jc w:val="both"/>
      </w:pPr>
      <w:r>
        <w:rPr>
          <w:rFonts w:ascii="Times New Roman"/>
          <w:b w:val="false"/>
          <w:i w:val="false"/>
          <w:color w:val="000000"/>
          <w:sz w:val="28"/>
        </w:rPr>
        <w:t>
      бюджетные программы города районного значения, села, поселка, сельского округа, утверждаемые в составе бюджета города районного значения, сел, поселков, сельских округов;</w:t>
      </w:r>
    </w:p>
    <w:bookmarkEnd w:id="93"/>
    <w:bookmarkStart w:name="z114" w:id="94"/>
    <w:p>
      <w:pPr>
        <w:spacing w:after="0"/>
        <w:ind w:left="0"/>
        <w:jc w:val="both"/>
      </w:pPr>
      <w:r>
        <w:rPr>
          <w:rFonts w:ascii="Times New Roman"/>
          <w:b w:val="false"/>
          <w:i w:val="false"/>
          <w:color w:val="000000"/>
          <w:sz w:val="28"/>
        </w:rPr>
        <w:t>
      бюджетные программы города районного значения, села, поселка, сельского округа, утверждаемые в составе бюджета района (города областного значения) или районного (города областного значения) бюджета, бюджетные программы города районного значения, села, поселка, сельского округа, утверждаемые в составе бюджетов городов районного значения, сел, поселков, сельских округов.</w:t>
      </w:r>
    </w:p>
    <w:bookmarkEnd w:id="94"/>
    <w:bookmarkStart w:name="z115" w:id="95"/>
    <w:p>
      <w:pPr>
        <w:spacing w:after="0"/>
        <w:ind w:left="0"/>
        <w:jc w:val="both"/>
      </w:pPr>
      <w:r>
        <w:rPr>
          <w:rFonts w:ascii="Times New Roman"/>
          <w:b w:val="false"/>
          <w:i w:val="false"/>
          <w:color w:val="000000"/>
          <w:sz w:val="28"/>
        </w:rPr>
        <w:t>
      Областные, городов республиканского значения, столицы, районные (городские) бюджетные программы, а также бюджетные программы района в городе и бюджетные программы города районного значения, села, поселка, сельского округа являются местными бюджетными программами.</w:t>
      </w:r>
    </w:p>
    <w:bookmarkEnd w:id="95"/>
    <w:bookmarkStart w:name="z116" w:id="96"/>
    <w:p>
      <w:pPr>
        <w:spacing w:after="0"/>
        <w:ind w:left="0"/>
        <w:jc w:val="both"/>
      </w:pPr>
      <w:r>
        <w:rPr>
          <w:rFonts w:ascii="Times New Roman"/>
          <w:b w:val="false"/>
          <w:i w:val="false"/>
          <w:color w:val="000000"/>
          <w:sz w:val="28"/>
        </w:rPr>
        <w:t>
      3) в зависимости от способа реализации на:</w:t>
      </w:r>
    </w:p>
    <w:bookmarkEnd w:id="96"/>
    <w:bookmarkStart w:name="z117" w:id="97"/>
    <w:p>
      <w:pPr>
        <w:spacing w:after="0"/>
        <w:ind w:left="0"/>
        <w:jc w:val="both"/>
      </w:pPr>
      <w:r>
        <w:rPr>
          <w:rFonts w:ascii="Times New Roman"/>
          <w:b w:val="false"/>
          <w:i w:val="false"/>
          <w:color w:val="000000"/>
          <w:sz w:val="28"/>
        </w:rPr>
        <w:t>
      индивидуальные бюджетные программы (подпрограммы), реализуемые одним администратором;</w:t>
      </w:r>
    </w:p>
    <w:bookmarkEnd w:id="97"/>
    <w:bookmarkStart w:name="z118" w:id="98"/>
    <w:p>
      <w:pPr>
        <w:spacing w:after="0"/>
        <w:ind w:left="0"/>
        <w:jc w:val="both"/>
      </w:pPr>
      <w:r>
        <w:rPr>
          <w:rFonts w:ascii="Times New Roman"/>
          <w:b w:val="false"/>
          <w:i w:val="false"/>
          <w:color w:val="000000"/>
          <w:sz w:val="28"/>
        </w:rPr>
        <w:t>
      распределяемые бюджетные программы, утверждаемые в бюджете в составе бюджетных программ определенного администратора бюджетных программ и подлежащие распределению в течение текущего финансового года между различными администраторами бюджетных программ.</w:t>
      </w:r>
    </w:p>
    <w:bookmarkEnd w:id="98"/>
    <w:bookmarkStart w:name="z119" w:id="99"/>
    <w:p>
      <w:pPr>
        <w:spacing w:after="0"/>
        <w:ind w:left="0"/>
        <w:jc w:val="both"/>
      </w:pPr>
      <w:r>
        <w:rPr>
          <w:rFonts w:ascii="Times New Roman"/>
          <w:b w:val="false"/>
          <w:i w:val="false"/>
          <w:color w:val="000000"/>
          <w:sz w:val="28"/>
        </w:rPr>
        <w:t>
      Бюджетные программы (подпрограммы) подразделяются на текущие бюджетные программы (подпрограммы) и бюджетные программы (подпрограммы) развития с присвоением соответствующего признака (кода) в составе единой бюджетной классификации.</w:t>
      </w:r>
    </w:p>
    <w:bookmarkEnd w:id="99"/>
    <w:bookmarkStart w:name="z120" w:id="100"/>
    <w:p>
      <w:pPr>
        <w:spacing w:after="0"/>
        <w:ind w:left="0"/>
        <w:jc w:val="both"/>
      </w:pPr>
      <w:r>
        <w:rPr>
          <w:rFonts w:ascii="Times New Roman"/>
          <w:b w:val="false"/>
          <w:i w:val="false"/>
          <w:color w:val="000000"/>
          <w:sz w:val="28"/>
        </w:rPr>
        <w:t>
      К бюджетным программам (подпрограммам) развития относятся расходы бюджета, направленные на осуществление бюджетных инвестиций. Остальные расходы бюджета относятся к текущим бюджетным программам (подпрограммам).</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изменением, внесенным </w:t>
      </w:r>
      <w:r>
        <w:rPr>
          <w:rFonts w:ascii="Times New Roman"/>
          <w:b w:val="false"/>
          <w:i w:val="false"/>
          <w:color w:val="000000"/>
          <w:sz w:val="28"/>
        </w:rPr>
        <w:t>пунктом 3</w:t>
      </w:r>
      <w:r>
        <w:rPr>
          <w:rFonts w:ascii="Times New Roman"/>
          <w:b w:val="false"/>
          <w:i w:val="false"/>
          <w:color w:val="ff0000"/>
          <w:sz w:val="28"/>
        </w:rPr>
        <w:t xml:space="preserve"> настоящего приказа.</w:t>
      </w:r>
      <w:r>
        <w:br/>
      </w:r>
      <w:r>
        <w:rPr>
          <w:rFonts w:ascii="Times New Roman"/>
          <w:b w:val="false"/>
          <w:i w:val="false"/>
          <w:color w:val="000000"/>
          <w:sz w:val="28"/>
        </w:rPr>
        <w:t>
</w:t>
      </w:r>
    </w:p>
    <w:bookmarkStart w:name="z121" w:id="101"/>
    <w:p>
      <w:pPr>
        <w:spacing w:after="0"/>
        <w:ind w:left="0"/>
        <w:jc w:val="both"/>
      </w:pPr>
      <w:r>
        <w:rPr>
          <w:rFonts w:ascii="Times New Roman"/>
          <w:b w:val="false"/>
          <w:i w:val="false"/>
          <w:color w:val="000000"/>
          <w:sz w:val="28"/>
        </w:rPr>
        <w:t xml:space="preserve">
      18. Функциональная классификация расходов бюджета составляется по структуре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01"/>
    <w:bookmarkStart w:name="z122" w:id="102"/>
    <w:p>
      <w:pPr>
        <w:spacing w:after="0"/>
        <w:ind w:left="0"/>
        <w:jc w:val="left"/>
      </w:pPr>
      <w:r>
        <w:rPr>
          <w:rFonts w:ascii="Times New Roman"/>
          <w:b/>
          <w:i w:val="false"/>
          <w:color w:val="000000"/>
        </w:rPr>
        <w:t xml:space="preserve"> Глава 4. Экономическая классификация расходов бюджета</w:t>
      </w:r>
    </w:p>
    <w:bookmarkEnd w:id="102"/>
    <w:bookmarkStart w:name="z123" w:id="103"/>
    <w:p>
      <w:pPr>
        <w:spacing w:after="0"/>
        <w:ind w:left="0"/>
        <w:jc w:val="both"/>
      </w:pPr>
      <w:r>
        <w:rPr>
          <w:rFonts w:ascii="Times New Roman"/>
          <w:b w:val="false"/>
          <w:i w:val="false"/>
          <w:color w:val="000000"/>
          <w:sz w:val="28"/>
        </w:rPr>
        <w:t xml:space="preserve">
      19.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Бюджетного кодекса экономической классификацией расходов бюджета является группировка расходов бюджета по экономическим характеристикам, отражающая операции, осуществляемые государственными учреждениями для реализации бюджетных программ.</w:t>
      </w:r>
    </w:p>
    <w:bookmarkEnd w:id="103"/>
    <w:bookmarkStart w:name="z124" w:id="104"/>
    <w:p>
      <w:pPr>
        <w:spacing w:after="0"/>
        <w:ind w:left="0"/>
        <w:jc w:val="both"/>
      </w:pPr>
      <w:r>
        <w:rPr>
          <w:rFonts w:ascii="Times New Roman"/>
          <w:b w:val="false"/>
          <w:i w:val="false"/>
          <w:color w:val="000000"/>
          <w:sz w:val="28"/>
        </w:rPr>
        <w:t>
      Группировка экономической классификации расходов бюджета состоит из:</w:t>
      </w:r>
    </w:p>
    <w:bookmarkEnd w:id="104"/>
    <w:p>
      <w:pPr>
        <w:spacing w:after="0"/>
        <w:ind w:left="0"/>
        <w:jc w:val="both"/>
      </w:pPr>
      <w:r>
        <w:rPr>
          <w:rFonts w:ascii="Times New Roman"/>
          <w:b w:val="false"/>
          <w:i w:val="false"/>
          <w:color w:val="000000"/>
          <w:sz w:val="28"/>
        </w:rPr>
        <w:t>
      категорий, которые группируют расходы по экономическим признакам. Классификационный код категории состоит из 1 знака;</w:t>
      </w:r>
    </w:p>
    <w:p>
      <w:pPr>
        <w:spacing w:after="0"/>
        <w:ind w:left="0"/>
        <w:jc w:val="both"/>
      </w:pPr>
      <w:r>
        <w:rPr>
          <w:rFonts w:ascii="Times New Roman"/>
          <w:b w:val="false"/>
          <w:i w:val="false"/>
          <w:color w:val="000000"/>
          <w:sz w:val="28"/>
        </w:rPr>
        <w:t>
      классов, которые группируют расходы по основным видам операций, проводимых государственными учреждениями. Классификационный код класса состоит из 1 знака;</w:t>
      </w:r>
    </w:p>
    <w:p>
      <w:pPr>
        <w:spacing w:after="0"/>
        <w:ind w:left="0"/>
        <w:jc w:val="both"/>
      </w:pPr>
      <w:r>
        <w:rPr>
          <w:rFonts w:ascii="Times New Roman"/>
          <w:b w:val="false"/>
          <w:i w:val="false"/>
          <w:color w:val="000000"/>
          <w:sz w:val="28"/>
        </w:rPr>
        <w:t>
      подклассов, которые более детально группируют расходы по основным видам операций, проводимых государственными учреждениями. Классификационный код подкласса состоит из 3 знаков.</w:t>
      </w:r>
    </w:p>
    <w:p>
      <w:pPr>
        <w:spacing w:after="0"/>
        <w:ind w:left="0"/>
        <w:jc w:val="both"/>
      </w:pPr>
      <w:r>
        <w:rPr>
          <w:rFonts w:ascii="Times New Roman"/>
          <w:b w:val="false"/>
          <w:i w:val="false"/>
          <w:color w:val="000000"/>
          <w:sz w:val="28"/>
        </w:rPr>
        <w:t>
      Специфика определяет вид операции, проводимой государственным учреждением для реализации бюджетной программы.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изменениями, внесенными приказом Министра финансов РК от 13.03.2026 </w:t>
      </w:r>
      <w:r>
        <w:rPr>
          <w:rFonts w:ascii="Times New Roman"/>
          <w:b w:val="false"/>
          <w:i w:val="false"/>
          <w:color w:val="000000"/>
          <w:sz w:val="28"/>
        </w:rPr>
        <w:t>№ 177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 w:id="105"/>
    <w:p>
      <w:pPr>
        <w:spacing w:after="0"/>
        <w:ind w:left="0"/>
        <w:jc w:val="both"/>
      </w:pPr>
      <w:r>
        <w:rPr>
          <w:rFonts w:ascii="Times New Roman"/>
          <w:b w:val="false"/>
          <w:i w:val="false"/>
          <w:color w:val="000000"/>
          <w:sz w:val="28"/>
        </w:rPr>
        <w:t>
      20. Классификационные коды специфик могут использоваться отдельно от классификационных кодов вышестоящих уровней экономической классификации расходов и не должны повторяться в разных категориях, классах, подклассах.</w:t>
      </w:r>
    </w:p>
    <w:bookmarkEnd w:id="105"/>
    <w:bookmarkStart w:name="z129" w:id="106"/>
    <w:p>
      <w:pPr>
        <w:spacing w:after="0"/>
        <w:ind w:left="0"/>
        <w:jc w:val="both"/>
      </w:pPr>
      <w:r>
        <w:rPr>
          <w:rFonts w:ascii="Times New Roman"/>
          <w:b w:val="false"/>
          <w:i w:val="false"/>
          <w:color w:val="000000"/>
          <w:sz w:val="28"/>
        </w:rPr>
        <w:t>
      21. Экономическая классификация состоит из следующих категорий:</w:t>
      </w:r>
    </w:p>
    <w:bookmarkEnd w:id="106"/>
    <w:bookmarkStart w:name="z130" w:id="107"/>
    <w:p>
      <w:pPr>
        <w:spacing w:after="0"/>
        <w:ind w:left="0"/>
        <w:jc w:val="both"/>
      </w:pPr>
      <w:r>
        <w:rPr>
          <w:rFonts w:ascii="Times New Roman"/>
          <w:b w:val="false"/>
          <w:i w:val="false"/>
          <w:color w:val="000000"/>
          <w:sz w:val="28"/>
        </w:rPr>
        <w:t>
      1) 1 "Текущие затраты", для отражения затрат, связанных с осуществлением государственными учреждениями своих функций;</w:t>
      </w:r>
    </w:p>
    <w:bookmarkEnd w:id="107"/>
    <w:bookmarkStart w:name="z131" w:id="108"/>
    <w:p>
      <w:pPr>
        <w:spacing w:after="0"/>
        <w:ind w:left="0"/>
        <w:jc w:val="both"/>
      </w:pPr>
      <w:r>
        <w:rPr>
          <w:rFonts w:ascii="Times New Roman"/>
          <w:b w:val="false"/>
          <w:i w:val="false"/>
          <w:color w:val="000000"/>
          <w:sz w:val="28"/>
        </w:rPr>
        <w:t>
      2) 2 "Капитальные затраты", для отражения затрат, связанных с созданием, восстановлением или приобретением основного капитала;</w:t>
      </w:r>
    </w:p>
    <w:bookmarkEnd w:id="108"/>
    <w:bookmarkStart w:name="z132" w:id="109"/>
    <w:p>
      <w:pPr>
        <w:spacing w:after="0"/>
        <w:ind w:left="0"/>
        <w:jc w:val="both"/>
      </w:pPr>
      <w:r>
        <w:rPr>
          <w:rFonts w:ascii="Times New Roman"/>
          <w:b w:val="false"/>
          <w:i w:val="false"/>
          <w:color w:val="000000"/>
          <w:sz w:val="28"/>
        </w:rPr>
        <w:t>
      3) 3 "Бюджетные кредиты", для отражения денег, выделяемых из бюджета на возвратной, срочной и платной основе;</w:t>
      </w:r>
    </w:p>
    <w:bookmarkEnd w:id="109"/>
    <w:bookmarkStart w:name="z133" w:id="110"/>
    <w:p>
      <w:pPr>
        <w:spacing w:after="0"/>
        <w:ind w:left="0"/>
        <w:jc w:val="both"/>
      </w:pPr>
      <w:r>
        <w:rPr>
          <w:rFonts w:ascii="Times New Roman"/>
          <w:b w:val="false"/>
          <w:i w:val="false"/>
          <w:color w:val="000000"/>
          <w:sz w:val="28"/>
        </w:rPr>
        <w:t>
      4) 4 "Приобретение финансовых активов", для отражения расходов, связанных с операциями по приобретению в государственную собственность долей участия, ценных бумаг юридических лиц, в том числе международных организаций;</w:t>
      </w:r>
    </w:p>
    <w:bookmarkEnd w:id="110"/>
    <w:bookmarkStart w:name="z134" w:id="111"/>
    <w:p>
      <w:pPr>
        <w:spacing w:after="0"/>
        <w:ind w:left="0"/>
        <w:jc w:val="both"/>
      </w:pPr>
      <w:r>
        <w:rPr>
          <w:rFonts w:ascii="Times New Roman"/>
          <w:b w:val="false"/>
          <w:i w:val="false"/>
          <w:color w:val="000000"/>
          <w:sz w:val="28"/>
        </w:rPr>
        <w:t>
      5) 5 "Погашение займов", для отражения расходов на погашение основного долга по займам;</w:t>
      </w:r>
    </w:p>
    <w:bookmarkEnd w:id="111"/>
    <w:bookmarkStart w:name="z135" w:id="112"/>
    <w:p>
      <w:pPr>
        <w:spacing w:after="0"/>
        <w:ind w:left="0"/>
        <w:jc w:val="both"/>
      </w:pPr>
      <w:r>
        <w:rPr>
          <w:rFonts w:ascii="Times New Roman"/>
          <w:b w:val="false"/>
          <w:i w:val="false"/>
          <w:color w:val="000000"/>
          <w:sz w:val="28"/>
        </w:rPr>
        <w:t>
      6) 6 "Выполнение государственных обязательств по проектам государственно-частного партнерства", для отражения расходов на выполнение государственных обязательств по проектам государственно-частного партнерства.</w:t>
      </w:r>
    </w:p>
    <w:bookmarkEnd w:id="112"/>
    <w:bookmarkStart w:name="z136" w:id="113"/>
    <w:p>
      <w:pPr>
        <w:spacing w:after="0"/>
        <w:ind w:left="0"/>
        <w:jc w:val="both"/>
      </w:pPr>
      <w:r>
        <w:rPr>
          <w:rFonts w:ascii="Times New Roman"/>
          <w:b w:val="false"/>
          <w:i w:val="false"/>
          <w:color w:val="000000"/>
          <w:sz w:val="28"/>
        </w:rPr>
        <w:t xml:space="preserve">
      22. Экономическая классификация расходов бюджета составляется по структуре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13"/>
    <w:bookmarkStart w:name="z137" w:id="114"/>
    <w:p>
      <w:pPr>
        <w:spacing w:after="0"/>
        <w:ind w:left="0"/>
        <w:jc w:val="both"/>
      </w:pPr>
      <w:r>
        <w:rPr>
          <w:rFonts w:ascii="Times New Roman"/>
          <w:b w:val="false"/>
          <w:i w:val="false"/>
          <w:color w:val="000000"/>
          <w:sz w:val="28"/>
        </w:rPr>
        <w:t xml:space="preserve">
      23. На основе экономической классификации расходов бюджета центральным уполномоченным органом по бюджетному планированию составляется и утверждается структура специфик экономической классификации расходов бюджета Республики Казахстан, в которой отражаются определение специфик и перечень затрат по спецификам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14"/>
    <w:bookmarkStart w:name="z138" w:id="115"/>
    <w:p>
      <w:pPr>
        <w:spacing w:after="0"/>
        <w:ind w:left="0"/>
        <w:jc w:val="left"/>
      </w:pPr>
      <w:r>
        <w:rPr>
          <w:rFonts w:ascii="Times New Roman"/>
          <w:b/>
          <w:i w:val="false"/>
          <w:color w:val="000000"/>
        </w:rPr>
        <w:t xml:space="preserve"> Глава 5. Порядок составление, утверждение Единой бюджетной классификации и внесение в нее изменений и дополнений</w:t>
      </w:r>
    </w:p>
    <w:bookmarkEnd w:id="115"/>
    <w:bookmarkStart w:name="z139" w:id="116"/>
    <w:p>
      <w:pPr>
        <w:spacing w:after="0"/>
        <w:ind w:left="0"/>
        <w:jc w:val="both"/>
      </w:pPr>
      <w:r>
        <w:rPr>
          <w:rFonts w:ascii="Times New Roman"/>
          <w:b w:val="false"/>
          <w:i w:val="false"/>
          <w:color w:val="000000"/>
          <w:sz w:val="28"/>
        </w:rPr>
        <w:t>
      24. Соответствующие нормативно-обоснованные предложения органов государственного управления по внесению изменений и (или) дополнений в Бюджетную классификацию вносятся в центральный уполномоченный орган по бюджетному планированию в процессе планирования бюджета, а также в ходе исполнения бюджета в случае принятия нормативного правового акта, предполагающего внесение изменений и (или) дополнений в Бюджетную классификацию.</w:t>
      </w:r>
    </w:p>
    <w:bookmarkEnd w:id="116"/>
    <w:bookmarkStart w:name="z140" w:id="117"/>
    <w:p>
      <w:pPr>
        <w:spacing w:after="0"/>
        <w:ind w:left="0"/>
        <w:jc w:val="both"/>
      </w:pPr>
      <w:r>
        <w:rPr>
          <w:rFonts w:ascii="Times New Roman"/>
          <w:b w:val="false"/>
          <w:i w:val="false"/>
          <w:color w:val="000000"/>
          <w:sz w:val="28"/>
        </w:rPr>
        <w:t>
      25. Проект Бюджетной классификации на предстоящий финансовый год до 25 июня текущего года направляется центральным уполномоченным органом по бюджетному планированию центральным и местным исполнительным органам для формирования республиканского и местных бюджетов.</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финансов РК от 13.03.2026 </w:t>
      </w:r>
      <w:r>
        <w:rPr>
          <w:rFonts w:ascii="Times New Roman"/>
          <w:b w:val="false"/>
          <w:i w:val="false"/>
          <w:color w:val="000000"/>
          <w:sz w:val="28"/>
        </w:rPr>
        <w:t>№ 177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 w:id="118"/>
    <w:p>
      <w:pPr>
        <w:spacing w:after="0"/>
        <w:ind w:left="0"/>
        <w:jc w:val="both"/>
      </w:pPr>
      <w:r>
        <w:rPr>
          <w:rFonts w:ascii="Times New Roman"/>
          <w:b w:val="false"/>
          <w:i w:val="false"/>
          <w:color w:val="000000"/>
          <w:sz w:val="28"/>
        </w:rPr>
        <w:t>
      26. Бюджетная классификация утверждается после принятия закона Республики Казахстан о республиканском бюджете на предстоящий плановый период до 10 декабря года, предшествующего планируемому.</w:t>
      </w:r>
    </w:p>
    <w:bookmarkEnd w:id="118"/>
    <w:bookmarkStart w:name="z142" w:id="119"/>
    <w:p>
      <w:pPr>
        <w:spacing w:after="0"/>
        <w:ind w:left="0"/>
        <w:jc w:val="left"/>
      </w:pPr>
      <w:r>
        <w:rPr>
          <w:rFonts w:ascii="Times New Roman"/>
          <w:b/>
          <w:i w:val="false"/>
          <w:color w:val="000000"/>
        </w:rPr>
        <w:t xml:space="preserve"> Глава 6. Порядок составление классификации поступлений бюджета и внесение в нее изменений и дополнений</w:t>
      </w:r>
    </w:p>
    <w:bookmarkEnd w:id="119"/>
    <w:bookmarkStart w:name="z143" w:id="120"/>
    <w:p>
      <w:pPr>
        <w:spacing w:after="0"/>
        <w:ind w:left="0"/>
        <w:jc w:val="both"/>
      </w:pPr>
      <w:r>
        <w:rPr>
          <w:rFonts w:ascii="Times New Roman"/>
          <w:b w:val="false"/>
          <w:i w:val="false"/>
          <w:color w:val="000000"/>
          <w:sz w:val="28"/>
        </w:rPr>
        <w:t>
      27. Введение новых, исключение или изменение действующих видов поступлений бюджета в Бюджетной классификации производится центральным уполномоченным органом по бюджетному планированию на основании соответствующего нормативного правового акта.</w:t>
      </w:r>
    </w:p>
    <w:bookmarkEnd w:id="120"/>
    <w:bookmarkStart w:name="z144" w:id="121"/>
    <w:p>
      <w:pPr>
        <w:spacing w:after="0"/>
        <w:ind w:left="0"/>
        <w:jc w:val="both"/>
      </w:pPr>
      <w:r>
        <w:rPr>
          <w:rFonts w:ascii="Times New Roman"/>
          <w:b w:val="false"/>
          <w:i w:val="false"/>
          <w:color w:val="000000"/>
          <w:sz w:val="28"/>
        </w:rPr>
        <w:t>
      28. Соответствующие предложения органов государственного управления о введении новых, исключении или изменении действующих видов поступлений бюджета рассматриваются в течении 3 (трех) рабочих дней соответствующими структурными подразделениями центрального уполномоченного органа по исполнению бюджета исходя из возложенных функций на основании положений на соответствие нормам действующих нормативных правовых актов, а также требованиям, указанным в настоящих Правилах.</w:t>
      </w:r>
    </w:p>
    <w:bookmarkEnd w:id="121"/>
    <w:bookmarkStart w:name="z145" w:id="122"/>
    <w:p>
      <w:pPr>
        <w:spacing w:after="0"/>
        <w:ind w:left="0"/>
        <w:jc w:val="both"/>
      </w:pPr>
      <w:r>
        <w:rPr>
          <w:rFonts w:ascii="Times New Roman"/>
          <w:b w:val="false"/>
          <w:i w:val="false"/>
          <w:color w:val="000000"/>
          <w:sz w:val="28"/>
        </w:rPr>
        <w:t>
      На основании результатов рассмотрения центральный уполномоченный орган по бюджетному планированию разрабатывает проект приказа о внесении изменений и (или) дополнений в Бюджетную классификацию, либо отклоняет предложения.</w:t>
      </w:r>
    </w:p>
    <w:bookmarkEnd w:id="122"/>
    <w:bookmarkStart w:name="z146" w:id="123"/>
    <w:p>
      <w:pPr>
        <w:spacing w:after="0"/>
        <w:ind w:left="0"/>
        <w:jc w:val="left"/>
      </w:pPr>
      <w:r>
        <w:rPr>
          <w:rFonts w:ascii="Times New Roman"/>
          <w:b/>
          <w:i w:val="false"/>
          <w:color w:val="000000"/>
        </w:rPr>
        <w:t xml:space="preserve"> Глава 7. Порядок составление функциональной классификации расходов бюджета и внесение в нее изменений и дополнений</w:t>
      </w:r>
    </w:p>
    <w:bookmarkEnd w:id="123"/>
    <w:bookmarkStart w:name="z147" w:id="124"/>
    <w:p>
      <w:pPr>
        <w:spacing w:after="0"/>
        <w:ind w:left="0"/>
        <w:jc w:val="both"/>
      </w:pPr>
      <w:r>
        <w:rPr>
          <w:rFonts w:ascii="Times New Roman"/>
          <w:b w:val="false"/>
          <w:i w:val="false"/>
          <w:color w:val="000000"/>
          <w:sz w:val="28"/>
        </w:rPr>
        <w:t>
      29. Введение новых, исключение или изменение действующих бюджетных программ (подпрограмм) в Бюджетной классификации производится на основании нормативных правовых актов, функции, полномочии и компетенции, установленных законами и иными нормативными правовыми актами, регламентирующих соответствующие виды расходов бюджета.</w:t>
      </w:r>
    </w:p>
    <w:bookmarkEnd w:id="124"/>
    <w:bookmarkStart w:name="z148" w:id="125"/>
    <w:p>
      <w:pPr>
        <w:spacing w:after="0"/>
        <w:ind w:left="0"/>
        <w:jc w:val="both"/>
      </w:pPr>
      <w:r>
        <w:rPr>
          <w:rFonts w:ascii="Times New Roman"/>
          <w:b w:val="false"/>
          <w:i w:val="false"/>
          <w:color w:val="000000"/>
          <w:sz w:val="28"/>
        </w:rPr>
        <w:t>
      30. Исключение действующих бюджетных программ (подпрограмм) с наличием дебиторской и (или) кредиторской задолженности осуществляется после полного погашения (списания) задолженности, либо ее переноса на бюджетную программу администратора бюджетных программ, определенного правопреемником данной задолженности.</w:t>
      </w:r>
    </w:p>
    <w:bookmarkEnd w:id="125"/>
    <w:bookmarkStart w:name="z149" w:id="126"/>
    <w:p>
      <w:pPr>
        <w:spacing w:after="0"/>
        <w:ind w:left="0"/>
        <w:jc w:val="both"/>
      </w:pPr>
      <w:r>
        <w:rPr>
          <w:rFonts w:ascii="Times New Roman"/>
          <w:b w:val="false"/>
          <w:i w:val="false"/>
          <w:color w:val="000000"/>
          <w:sz w:val="28"/>
        </w:rPr>
        <w:t>
      31. В ходе исполнения бюджета текущего финансового года введение новых, исключение или изменение действующих бюджетных программ (подпрограмм) возможно только при уточнении или корректировке бюджета.</w:t>
      </w:r>
    </w:p>
    <w:bookmarkEnd w:id="126"/>
    <w:bookmarkStart w:name="z150" w:id="127"/>
    <w:p>
      <w:pPr>
        <w:spacing w:after="0"/>
        <w:ind w:left="0"/>
        <w:jc w:val="both"/>
      </w:pPr>
      <w:r>
        <w:rPr>
          <w:rFonts w:ascii="Times New Roman"/>
          <w:b w:val="false"/>
          <w:i w:val="false"/>
          <w:color w:val="000000"/>
          <w:sz w:val="28"/>
        </w:rPr>
        <w:t>
      При корректировке бюджета введение новых бюджетных программ осуществляется исключительно в случае образования, ликвидации, реорганизации, изменения функций и лимитов штатной численности центральных государственных органов и подведомственных им государственных учреждений.</w:t>
      </w:r>
    </w:p>
    <w:bookmarkEnd w:id="127"/>
    <w:bookmarkStart w:name="z151" w:id="128"/>
    <w:p>
      <w:pPr>
        <w:spacing w:after="0"/>
        <w:ind w:left="0"/>
        <w:jc w:val="both"/>
      </w:pPr>
      <w:r>
        <w:rPr>
          <w:rFonts w:ascii="Times New Roman"/>
          <w:b w:val="false"/>
          <w:i w:val="false"/>
          <w:color w:val="000000"/>
          <w:sz w:val="28"/>
        </w:rPr>
        <w:t>
      При этом корректировка бюджета заключается в слиянии, разделении, сокращении (увеличении), передаче соответствующих бюджетных программ, связанных с указанными случаями, в пределах общей суммы данных бюджетных программ, утвержденных (уточненных) законом о республиканском бюджете.</w:t>
      </w:r>
    </w:p>
    <w:bookmarkEnd w:id="128"/>
    <w:bookmarkStart w:name="z152" w:id="129"/>
    <w:p>
      <w:pPr>
        <w:spacing w:after="0"/>
        <w:ind w:left="0"/>
        <w:jc w:val="both"/>
      </w:pPr>
      <w:r>
        <w:rPr>
          <w:rFonts w:ascii="Times New Roman"/>
          <w:b w:val="false"/>
          <w:i w:val="false"/>
          <w:color w:val="000000"/>
          <w:sz w:val="28"/>
        </w:rPr>
        <w:t>
      При уточнении бюджета введение новых, исключение или изменение действующих бюджетных программ (подпрограмм) соблюдаются требования, установленные Главой 7 настоящих Правил.</w:t>
      </w:r>
    </w:p>
    <w:bookmarkEnd w:id="129"/>
    <w:bookmarkStart w:name="z153" w:id="130"/>
    <w:p>
      <w:pPr>
        <w:spacing w:after="0"/>
        <w:ind w:left="0"/>
        <w:jc w:val="both"/>
      </w:pPr>
      <w:r>
        <w:rPr>
          <w:rFonts w:ascii="Times New Roman"/>
          <w:b w:val="false"/>
          <w:i w:val="false"/>
          <w:color w:val="000000"/>
          <w:sz w:val="28"/>
        </w:rPr>
        <w:t>
      32. Присвоение кода бюджетной программе (подпрограмме) в функциональной классификации расходов бюджета осуществляется в соответствии с законодательством о республиканском бюджете, постановлением Правительства Республики Казахстан или решением маслихата о местном бюджете.</w:t>
      </w:r>
    </w:p>
    <w:bookmarkEnd w:id="130"/>
    <w:bookmarkStart w:name="z154" w:id="131"/>
    <w:p>
      <w:pPr>
        <w:spacing w:after="0"/>
        <w:ind w:left="0"/>
        <w:jc w:val="both"/>
      </w:pPr>
      <w:r>
        <w:rPr>
          <w:rFonts w:ascii="Times New Roman"/>
          <w:b w:val="false"/>
          <w:i w:val="false"/>
          <w:color w:val="000000"/>
          <w:sz w:val="28"/>
        </w:rPr>
        <w:t>
      33. Введение новых, исключение или изменение действующих администраторов республиканских бюджетных программ осуществляется в случае образования, ликвидации, реорганизации, а также при изменении функций центральных государственных органов.</w:t>
      </w:r>
    </w:p>
    <w:bookmarkEnd w:id="131"/>
    <w:bookmarkStart w:name="z155" w:id="132"/>
    <w:p>
      <w:pPr>
        <w:spacing w:after="0"/>
        <w:ind w:left="0"/>
        <w:jc w:val="both"/>
      </w:pPr>
      <w:r>
        <w:rPr>
          <w:rFonts w:ascii="Times New Roman"/>
          <w:b w:val="false"/>
          <w:i w:val="false"/>
          <w:color w:val="000000"/>
          <w:sz w:val="28"/>
        </w:rPr>
        <w:t>
      34. Предложения администраторов республиканских бюджетных программ о введении новых, исключении или изменении действующих республиканских и (или) местных бюджетных программ (подпрограмм) рассматриваются центральным уполномоченным органом по бюджетному планированию на соответствие их целям и задачам, наличию нормативного правового обоснования, а также требованиям, указанным в пунктах 29, 30, 31 и 32 настоящих Правил.</w:t>
      </w:r>
    </w:p>
    <w:bookmarkEnd w:id="132"/>
    <w:bookmarkStart w:name="z156" w:id="133"/>
    <w:p>
      <w:pPr>
        <w:spacing w:after="0"/>
        <w:ind w:left="0"/>
        <w:jc w:val="both"/>
      </w:pPr>
      <w:r>
        <w:rPr>
          <w:rFonts w:ascii="Times New Roman"/>
          <w:b w:val="false"/>
          <w:i w:val="false"/>
          <w:color w:val="000000"/>
          <w:sz w:val="28"/>
        </w:rPr>
        <w:t>
      На основании результатов рассмотрения центральный уполномоченный орган по бюджетному планированию разрабатывает проект приказа о внесении изменений и (или) дополнений в Бюджетную классификацию, либо отклоняет предложения.</w:t>
      </w:r>
    </w:p>
    <w:bookmarkEnd w:id="133"/>
    <w:bookmarkStart w:name="z157" w:id="134"/>
    <w:p>
      <w:pPr>
        <w:spacing w:after="0"/>
        <w:ind w:left="0"/>
        <w:jc w:val="both"/>
      </w:pPr>
      <w:r>
        <w:rPr>
          <w:rFonts w:ascii="Times New Roman"/>
          <w:b w:val="false"/>
          <w:i w:val="false"/>
          <w:color w:val="000000"/>
          <w:sz w:val="28"/>
        </w:rPr>
        <w:t>
      35. Введение новых, исключение или изменение действующих администраторов местных бюджетных программ осуществляется в случае изменения базовой структуры местного государственного управления и (или) внесения изменений и дополнений в схему управления административно-территориальной единицы, утвержденную соответствующим маслихатом, в связи созданием новых либо слиянием, присоединением, разделением действующих исполнительных органов, расположенных на соответствующей территорий и финансируемых из местного бюджета, но не чаще 1 раза в год.</w:t>
      </w:r>
    </w:p>
    <w:bookmarkEnd w:id="134"/>
    <w:bookmarkStart w:name="z158" w:id="135"/>
    <w:p>
      <w:pPr>
        <w:spacing w:after="0"/>
        <w:ind w:left="0"/>
        <w:jc w:val="both"/>
      </w:pPr>
      <w:r>
        <w:rPr>
          <w:rFonts w:ascii="Times New Roman"/>
          <w:b w:val="false"/>
          <w:i w:val="false"/>
          <w:color w:val="000000"/>
          <w:sz w:val="28"/>
        </w:rPr>
        <w:t>
      Введение новых, исключение или изменение действующих администраторов местных бюджетных программ и бюджетных программ (подпрограмм) осуществляется в следующем порядке:</w:t>
      </w:r>
    </w:p>
    <w:bookmarkEnd w:id="135"/>
    <w:bookmarkStart w:name="z159" w:id="136"/>
    <w:p>
      <w:pPr>
        <w:spacing w:after="0"/>
        <w:ind w:left="0"/>
        <w:jc w:val="both"/>
      </w:pPr>
      <w:r>
        <w:rPr>
          <w:rFonts w:ascii="Times New Roman"/>
          <w:b w:val="false"/>
          <w:i w:val="false"/>
          <w:color w:val="000000"/>
          <w:sz w:val="28"/>
        </w:rPr>
        <w:t>
      1) местный уполномоченный орган по государственному планированию, а в случаях отсутствия его - аппарат акима направляет предложения о введении новых, исключении или изменении действующих администраторов местных бюджетных программ с бюджетной программой, направленной на осуществление государственных функций, полномочий и оказание вытекающих из них государственных услуг, и одноименными бюджетными программами, в том числе используемые при исполнении распределяемых бюджетных программ и закрепленные за несколькими администраторами бюджетных программ в центральный уполномоченный орган по бюджетному планированию, который рассматривает данные предложения на предмет соответствия действующему бюджетному законодательству.</w:t>
      </w:r>
    </w:p>
    <w:bookmarkEnd w:id="136"/>
    <w:bookmarkStart w:name="z160" w:id="137"/>
    <w:p>
      <w:pPr>
        <w:spacing w:after="0"/>
        <w:ind w:left="0"/>
        <w:jc w:val="both"/>
      </w:pPr>
      <w:r>
        <w:rPr>
          <w:rFonts w:ascii="Times New Roman"/>
          <w:b w:val="false"/>
          <w:i w:val="false"/>
          <w:color w:val="000000"/>
          <w:sz w:val="28"/>
        </w:rPr>
        <w:t>
      В случае несоответствия нормам бюджетного законодательства центральный уполномоченный орган по бюджетному планированию формируют обоснованный отказ местным исполнительным органам.</w:t>
      </w:r>
    </w:p>
    <w:bookmarkEnd w:id="137"/>
    <w:bookmarkStart w:name="z161" w:id="138"/>
    <w:p>
      <w:pPr>
        <w:spacing w:after="0"/>
        <w:ind w:left="0"/>
        <w:jc w:val="both"/>
      </w:pPr>
      <w:r>
        <w:rPr>
          <w:rFonts w:ascii="Times New Roman"/>
          <w:b w:val="false"/>
          <w:i w:val="false"/>
          <w:color w:val="000000"/>
          <w:sz w:val="28"/>
        </w:rPr>
        <w:t>
      В случае соответствия нормам бюджетного законодательства центральный уполномоченный орган по бюджетному планированию разрабатывает проект приказа о внесении изменений и (или) дополнений в Бюджетную классификацию;</w:t>
      </w:r>
    </w:p>
    <w:bookmarkEnd w:id="138"/>
    <w:bookmarkStart w:name="z162" w:id="139"/>
    <w:p>
      <w:pPr>
        <w:spacing w:after="0"/>
        <w:ind w:left="0"/>
        <w:jc w:val="both"/>
      </w:pPr>
      <w:r>
        <w:rPr>
          <w:rFonts w:ascii="Times New Roman"/>
          <w:b w:val="false"/>
          <w:i w:val="false"/>
          <w:color w:val="000000"/>
          <w:sz w:val="28"/>
        </w:rPr>
        <w:t>
      2) местные исполнительные органы направляют через местного уполномоченного органа по государственному планированию предложения о введении новых, исключении или изменении действующих местных бюджетных программ (подпрограмм) соответствующим администраторам республиканских бюджетных программ, которые в течение 2 (двух) рабочих дней рассматривают данные предложения на предмет соответствия действующим нормативным правовым актам, распределению полномочий между уровнями государственного управления.</w:t>
      </w:r>
    </w:p>
    <w:bookmarkEnd w:id="139"/>
    <w:bookmarkStart w:name="z163" w:id="140"/>
    <w:p>
      <w:pPr>
        <w:spacing w:after="0"/>
        <w:ind w:left="0"/>
        <w:jc w:val="both"/>
      </w:pPr>
      <w:r>
        <w:rPr>
          <w:rFonts w:ascii="Times New Roman"/>
          <w:b w:val="false"/>
          <w:i w:val="false"/>
          <w:color w:val="000000"/>
          <w:sz w:val="28"/>
        </w:rPr>
        <w:t>
      В случае несоответствия требованиям указанные в части первой настоящего подпункта администраторы республиканских бюджетных программ формируют обоснованный отказ местным исполнительным органам.</w:t>
      </w:r>
    </w:p>
    <w:bookmarkEnd w:id="140"/>
    <w:bookmarkStart w:name="z164" w:id="141"/>
    <w:p>
      <w:pPr>
        <w:spacing w:after="0"/>
        <w:ind w:left="0"/>
        <w:jc w:val="both"/>
      </w:pPr>
      <w:r>
        <w:rPr>
          <w:rFonts w:ascii="Times New Roman"/>
          <w:b w:val="false"/>
          <w:i w:val="false"/>
          <w:color w:val="000000"/>
          <w:sz w:val="28"/>
        </w:rPr>
        <w:t>
      В случае соответствия требованиям указанные в части первой настоящего подпункта администраторы республиканских бюджетных программ согласовывают бюджетные программы (подпрограммы) местных исполнительных органов и направляют на утверждение в центральный уполномоченный орган по бюджетному планированию.</w:t>
      </w:r>
    </w:p>
    <w:bookmarkEnd w:id="141"/>
    <w:bookmarkStart w:name="z165" w:id="142"/>
    <w:p>
      <w:pPr>
        <w:spacing w:after="0"/>
        <w:ind w:left="0"/>
        <w:jc w:val="both"/>
      </w:pPr>
      <w:r>
        <w:rPr>
          <w:rFonts w:ascii="Times New Roman"/>
          <w:b w:val="false"/>
          <w:i w:val="false"/>
          <w:color w:val="000000"/>
          <w:sz w:val="28"/>
        </w:rPr>
        <w:t>
      Центральный уполномоченный орган по бюджетному планированию рассматривает данные предложения на предмет соответствия нормам бюджетного законодательства.</w:t>
      </w:r>
    </w:p>
    <w:bookmarkEnd w:id="142"/>
    <w:bookmarkStart w:name="z166" w:id="143"/>
    <w:p>
      <w:pPr>
        <w:spacing w:after="0"/>
        <w:ind w:left="0"/>
        <w:jc w:val="both"/>
      </w:pPr>
      <w:r>
        <w:rPr>
          <w:rFonts w:ascii="Times New Roman"/>
          <w:b w:val="false"/>
          <w:i w:val="false"/>
          <w:color w:val="000000"/>
          <w:sz w:val="28"/>
        </w:rPr>
        <w:t>
      На основании результатов рассмотрения центральный уполномоченный орган по бюджетному планированию разрабатывает проект приказа о внесении изменений и (или) дополнений в Бюджетную классификацию, либо отклоняет предложения.</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с изменениями, внесенными приказом Министра финансов РК от 13.03.2026 </w:t>
      </w:r>
      <w:r>
        <w:rPr>
          <w:rFonts w:ascii="Times New Roman"/>
          <w:b w:val="false"/>
          <w:i w:val="false"/>
          <w:color w:val="000000"/>
          <w:sz w:val="28"/>
        </w:rPr>
        <w:t>№ 177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7" w:id="144"/>
    <w:p>
      <w:pPr>
        <w:spacing w:after="0"/>
        <w:ind w:left="0"/>
        <w:jc w:val="left"/>
      </w:pPr>
      <w:r>
        <w:rPr>
          <w:rFonts w:ascii="Times New Roman"/>
          <w:b/>
          <w:i w:val="false"/>
          <w:color w:val="000000"/>
        </w:rPr>
        <w:t xml:space="preserve"> Глава 8. Порядок составление экономической классификации расходов бюджета и внесение в нее изменений и дополнений</w:t>
      </w:r>
    </w:p>
    <w:bookmarkEnd w:id="144"/>
    <w:bookmarkStart w:name="z168" w:id="145"/>
    <w:p>
      <w:pPr>
        <w:spacing w:after="0"/>
        <w:ind w:left="0"/>
        <w:jc w:val="both"/>
      </w:pPr>
      <w:r>
        <w:rPr>
          <w:rFonts w:ascii="Times New Roman"/>
          <w:b w:val="false"/>
          <w:i w:val="false"/>
          <w:color w:val="000000"/>
          <w:sz w:val="28"/>
        </w:rPr>
        <w:t>
      36. Введение новой, исключение или изменение действующей специфики экономической классификации расходов производится центральным уполномоченным органом по бюджетному планированию с учетом предложений государственных органов.</w:t>
      </w:r>
    </w:p>
    <w:bookmarkEnd w:id="145"/>
    <w:bookmarkStart w:name="z169" w:id="146"/>
    <w:p>
      <w:pPr>
        <w:spacing w:after="0"/>
        <w:ind w:left="0"/>
        <w:jc w:val="both"/>
      </w:pPr>
      <w:r>
        <w:rPr>
          <w:rFonts w:ascii="Times New Roman"/>
          <w:b w:val="false"/>
          <w:i w:val="false"/>
          <w:color w:val="000000"/>
          <w:sz w:val="28"/>
        </w:rPr>
        <w:t>
      37. Соответствующие предложения государственных органов о введении новой, исключении или изменении действующей специфики экономической классификации расходов рассматриваются центральным уполномоченным органом по бюджетному планированию на соответствие нормам действующих нормативных правовых актов, а также требованиям, указанным в настоящих Правилах.</w:t>
      </w:r>
    </w:p>
    <w:bookmarkEnd w:id="146"/>
    <w:bookmarkStart w:name="z170" w:id="147"/>
    <w:p>
      <w:pPr>
        <w:spacing w:after="0"/>
        <w:ind w:left="0"/>
        <w:jc w:val="both"/>
      </w:pPr>
      <w:r>
        <w:rPr>
          <w:rFonts w:ascii="Times New Roman"/>
          <w:b w:val="false"/>
          <w:i w:val="false"/>
          <w:color w:val="000000"/>
          <w:sz w:val="28"/>
        </w:rPr>
        <w:t>
      38. На основе экономической классификации расходов бюджета центральным уполномоченным органом по бюджетному планированию составляется и утверждается структура специфики экономической классификации расходов бюджета.</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составления и</w:t>
            </w:r>
            <w:r>
              <w:br/>
            </w:r>
            <w:r>
              <w:rPr>
                <w:rFonts w:ascii="Times New Roman"/>
                <w:b w:val="false"/>
                <w:i w:val="false"/>
                <w:color w:val="000000"/>
                <w:sz w:val="20"/>
              </w:rPr>
              <w:t>внесения изменений</w:t>
            </w:r>
            <w:r>
              <w:br/>
            </w:r>
            <w:r>
              <w:rPr>
                <w:rFonts w:ascii="Times New Roman"/>
                <w:b w:val="false"/>
                <w:i w:val="false"/>
                <w:color w:val="000000"/>
                <w:sz w:val="20"/>
              </w:rPr>
              <w:t>и дополнений в Единую</w:t>
            </w:r>
            <w:r>
              <w:br/>
            </w:r>
            <w:r>
              <w:rPr>
                <w:rFonts w:ascii="Times New Roman"/>
                <w:b w:val="false"/>
                <w:i w:val="false"/>
                <w:color w:val="000000"/>
                <w:sz w:val="20"/>
              </w:rPr>
              <w:t>бюджетную классификацию</w:t>
            </w:r>
            <w:r>
              <w:br/>
            </w:r>
            <w:r>
              <w:rPr>
                <w:rFonts w:ascii="Times New Roman"/>
                <w:b w:val="false"/>
                <w:i w:val="false"/>
                <w:color w:val="000000"/>
                <w:sz w:val="20"/>
              </w:rPr>
              <w:t>Республики Казахстан</w:t>
            </w:r>
          </w:p>
        </w:tc>
      </w:tr>
    </w:tbl>
    <w:bookmarkStart w:name="z172" w:id="148"/>
    <w:p>
      <w:pPr>
        <w:spacing w:after="0"/>
        <w:ind w:left="0"/>
        <w:jc w:val="left"/>
      </w:pPr>
      <w:r>
        <w:rPr>
          <w:rFonts w:ascii="Times New Roman"/>
          <w:b/>
          <w:i w:val="false"/>
          <w:color w:val="000000"/>
        </w:rPr>
        <w:t xml:space="preserve"> Классификация поступлений бюджета</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составления и</w:t>
            </w:r>
            <w:r>
              <w:br/>
            </w:r>
            <w:r>
              <w:rPr>
                <w:rFonts w:ascii="Times New Roman"/>
                <w:b w:val="false"/>
                <w:i w:val="false"/>
                <w:color w:val="000000"/>
                <w:sz w:val="20"/>
              </w:rPr>
              <w:t>внесения изменений</w:t>
            </w:r>
            <w:r>
              <w:br/>
            </w:r>
            <w:r>
              <w:rPr>
                <w:rFonts w:ascii="Times New Roman"/>
                <w:b w:val="false"/>
                <w:i w:val="false"/>
                <w:color w:val="000000"/>
                <w:sz w:val="20"/>
              </w:rPr>
              <w:t>и дополнений в Единую</w:t>
            </w:r>
            <w:r>
              <w:br/>
            </w:r>
            <w:r>
              <w:rPr>
                <w:rFonts w:ascii="Times New Roman"/>
                <w:b w:val="false"/>
                <w:i w:val="false"/>
                <w:color w:val="000000"/>
                <w:sz w:val="20"/>
              </w:rPr>
              <w:t>бюджетную классификацию</w:t>
            </w:r>
            <w:r>
              <w:br/>
            </w:r>
            <w:r>
              <w:rPr>
                <w:rFonts w:ascii="Times New Roman"/>
                <w:b w:val="false"/>
                <w:i w:val="false"/>
                <w:color w:val="000000"/>
                <w:sz w:val="20"/>
              </w:rPr>
              <w:t>Республики Казахстан</w:t>
            </w:r>
          </w:p>
        </w:tc>
      </w:tr>
    </w:tbl>
    <w:bookmarkStart w:name="z174" w:id="149"/>
    <w:p>
      <w:pPr>
        <w:spacing w:after="0"/>
        <w:ind w:left="0"/>
        <w:jc w:val="left"/>
      </w:pPr>
      <w:r>
        <w:rPr>
          <w:rFonts w:ascii="Times New Roman"/>
          <w:b/>
          <w:i w:val="false"/>
          <w:color w:val="000000"/>
        </w:rPr>
        <w:t xml:space="preserve"> Функциональная классификация расходов бюджета</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составления и</w:t>
            </w:r>
            <w:r>
              <w:br/>
            </w:r>
            <w:r>
              <w:rPr>
                <w:rFonts w:ascii="Times New Roman"/>
                <w:b w:val="false"/>
                <w:i w:val="false"/>
                <w:color w:val="000000"/>
                <w:sz w:val="20"/>
              </w:rPr>
              <w:t>внесения изменений</w:t>
            </w:r>
            <w:r>
              <w:br/>
            </w:r>
            <w:r>
              <w:rPr>
                <w:rFonts w:ascii="Times New Roman"/>
                <w:b w:val="false"/>
                <w:i w:val="false"/>
                <w:color w:val="000000"/>
                <w:sz w:val="20"/>
              </w:rPr>
              <w:t>и дополнений в Единую</w:t>
            </w:r>
            <w:r>
              <w:br/>
            </w:r>
            <w:r>
              <w:rPr>
                <w:rFonts w:ascii="Times New Roman"/>
                <w:b w:val="false"/>
                <w:i w:val="false"/>
                <w:color w:val="000000"/>
                <w:sz w:val="20"/>
              </w:rPr>
              <w:t>бюджетную классификацию</w:t>
            </w:r>
            <w:r>
              <w:br/>
            </w:r>
            <w:r>
              <w:rPr>
                <w:rFonts w:ascii="Times New Roman"/>
                <w:b w:val="false"/>
                <w:i w:val="false"/>
                <w:color w:val="000000"/>
                <w:sz w:val="20"/>
              </w:rPr>
              <w:t>Республики Казахстан</w:t>
            </w:r>
          </w:p>
        </w:tc>
      </w:tr>
    </w:tbl>
    <w:bookmarkStart w:name="z176" w:id="150"/>
    <w:p>
      <w:pPr>
        <w:spacing w:after="0"/>
        <w:ind w:left="0"/>
        <w:jc w:val="left"/>
      </w:pPr>
      <w:r>
        <w:rPr>
          <w:rFonts w:ascii="Times New Roman"/>
          <w:b/>
          <w:i w:val="false"/>
          <w:color w:val="000000"/>
        </w:rPr>
        <w:t xml:space="preserve"> Экономическая классификация расходов бюджета</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к Правилам составления и</w:t>
            </w:r>
            <w:r>
              <w:br/>
            </w:r>
            <w:r>
              <w:rPr>
                <w:rFonts w:ascii="Times New Roman"/>
                <w:b w:val="false"/>
                <w:i w:val="false"/>
                <w:color w:val="000000"/>
                <w:sz w:val="20"/>
              </w:rPr>
              <w:t>внесения изменений</w:t>
            </w:r>
            <w:r>
              <w:br/>
            </w:r>
            <w:r>
              <w:rPr>
                <w:rFonts w:ascii="Times New Roman"/>
                <w:b w:val="false"/>
                <w:i w:val="false"/>
                <w:color w:val="000000"/>
                <w:sz w:val="20"/>
              </w:rPr>
              <w:t>и дополнений в Единую</w:t>
            </w:r>
            <w:r>
              <w:br/>
            </w:r>
            <w:r>
              <w:rPr>
                <w:rFonts w:ascii="Times New Roman"/>
                <w:b w:val="false"/>
                <w:i w:val="false"/>
                <w:color w:val="000000"/>
                <w:sz w:val="20"/>
              </w:rPr>
              <w:t>бюджетную классификацию</w:t>
            </w:r>
            <w:r>
              <w:br/>
            </w:r>
            <w:r>
              <w:rPr>
                <w:rFonts w:ascii="Times New Roman"/>
                <w:b w:val="false"/>
                <w:i w:val="false"/>
                <w:color w:val="000000"/>
                <w:sz w:val="20"/>
              </w:rPr>
              <w:t>Республики Казахстан</w:t>
            </w:r>
          </w:p>
        </w:tc>
      </w:tr>
    </w:tbl>
    <w:bookmarkStart w:name="z178" w:id="151"/>
    <w:p>
      <w:pPr>
        <w:spacing w:after="0"/>
        <w:ind w:left="0"/>
        <w:jc w:val="left"/>
      </w:pPr>
      <w:r>
        <w:rPr>
          <w:rFonts w:ascii="Times New Roman"/>
          <w:b/>
          <w:i w:val="false"/>
          <w:color w:val="000000"/>
        </w:rPr>
        <w:t xml:space="preserve"> Структура специфики экономической классификации расходов бюджета Республики Казахстан</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затрат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