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87e0" w14:textId="f1b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твҰрдых бытовых отходов по городу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14 ноября 2025 года № 23-63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подпунктами 2),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 и захоронение твердых бытовых отходов по городу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"14" ноября 2025 года № 23-63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Алатау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с учетом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транспортировку, сортировку и захоронение твердых бытовых отходов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"14" ноября 2025 года № 23-63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Алатау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торговые точки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