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1d09" w14:textId="3ab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30 декабря 2024 года № 36-194 "О бюджете Райымбекского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29 октября 2025 года № 47-247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206 379)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доходы 5 639 041 тысячa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1 784 413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40 475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3 022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3 811 131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6 438 030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106 294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121 762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(-)936 176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904 065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904 065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128 089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56 828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29 октября 2025 года № 47-247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30 декабря 2024 года № 36-194 "О бюджете Райымбекского района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