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c704" w14:textId="8dfc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Илийского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25 декабря 2025 года № 56-180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377 427 125 тысяча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361 008 858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557 196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2 576 455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13 284 616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377 427 125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102 212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220 575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118 363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-102 212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(-)102 212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220 575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118 363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 бюджетных изъятий в областной бюджет в сумме 362 890 619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бюджетных субвенций, передаваемых из районного бюджета в бюджеты сельских округов в сумме 43 064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Куртинскому сельскому округу 43 064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поселка и сельских округов определяется на основании постановления акимата Илийского района.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2026 год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377 427 125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361 008 858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31 828 627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13 099 560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18 729 067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324 384 631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324 297 931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2 576 455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13 284 616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7 955 452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7 955 452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5 329 164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377 427 125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352 470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.(города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3 835 245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88 989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1 850 102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163 352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362 933 683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362 933 683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362 933 683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25 декабря 2025 года № 56-180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2027 год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445 736 880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422 659 357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35 540 329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19 179 950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16 360 379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5 950 049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5 950 049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380 694 220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380 665 036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2 121 910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2 121 910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20 286 895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13 752 522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13 752 522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6 534 373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442 846 818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425 799 879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425 799 879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425 799 879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425 771 987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25 декабря 2025 года № 56-180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2028 год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480 425 881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459 365 926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38 206 043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21 597 945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16 608 098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7 140 059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7 140 059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413 450 069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413 422 265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1 984 687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1 909 719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1 909 719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18 917 574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16 235 494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16 235 494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2 682 080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480 425 881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1 245 868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179 667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467 101 543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467 101 543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467 101 543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467 036 734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