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000" w14:textId="ded3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26 декабря 2024 года № VIII-35-161 "О бюджете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октября 2025 года № 48-218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44 377 262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20 945 154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619 492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1 450 940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21 361 676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48 439 705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147 467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314 560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167 093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4 209 910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4 209 910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7 263 934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3 119 083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65 059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 октября 2025 года № VIII-48-218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VIII-35-161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44 377 262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20 945 154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11 711 669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7 440 038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21 361 676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3 379 889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3 379 889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17 981 787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